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A67E" w14:textId="77777777" w:rsidR="00A52401" w:rsidRDefault="00A52401" w:rsidP="00A52401">
      <w:pPr>
        <w:pStyle w:val="Default"/>
        <w:jc w:val="center"/>
        <w:rPr>
          <w:b/>
          <w:bCs/>
          <w:color w:val="auto"/>
        </w:rPr>
      </w:pPr>
    </w:p>
    <w:p w14:paraId="6F73594F" w14:textId="77777777" w:rsidR="00A52401" w:rsidRDefault="00A52401" w:rsidP="00A52401">
      <w:pPr>
        <w:pStyle w:val="Default"/>
        <w:jc w:val="center"/>
        <w:rPr>
          <w:b/>
          <w:bCs/>
          <w:color w:val="auto"/>
        </w:rPr>
      </w:pPr>
    </w:p>
    <w:p w14:paraId="306DBAA3" w14:textId="77777777" w:rsidR="00A52401" w:rsidRDefault="00A52401" w:rsidP="00A52401">
      <w:pPr>
        <w:pStyle w:val="Default"/>
        <w:jc w:val="center"/>
        <w:rPr>
          <w:b/>
          <w:bCs/>
          <w:color w:val="auto"/>
        </w:rPr>
      </w:pPr>
    </w:p>
    <w:p w14:paraId="1CD87CE8" w14:textId="41AC59E1" w:rsidR="00A52401" w:rsidRDefault="00A52401" w:rsidP="00A52401">
      <w:pPr>
        <w:pStyle w:val="Default"/>
        <w:jc w:val="center"/>
        <w:rPr>
          <w:b/>
          <w:bCs/>
          <w:color w:val="auto"/>
        </w:rPr>
      </w:pPr>
      <w:r w:rsidRPr="00244C1F">
        <w:rPr>
          <w:b/>
          <w:bCs/>
          <w:color w:val="auto"/>
        </w:rPr>
        <w:t xml:space="preserve">CIRCULAR EXTERNA </w:t>
      </w:r>
      <w:proofErr w:type="spellStart"/>
      <w:r w:rsidRPr="00244C1F">
        <w:rPr>
          <w:b/>
          <w:bCs/>
          <w:color w:val="auto"/>
        </w:rPr>
        <w:t>N°</w:t>
      </w:r>
      <w:proofErr w:type="spellEnd"/>
      <w:r w:rsidRPr="00244C1F">
        <w:rPr>
          <w:b/>
          <w:bCs/>
          <w:color w:val="auto"/>
        </w:rPr>
        <w:t xml:space="preserve"> </w:t>
      </w:r>
      <w:r w:rsidR="008F2A6D">
        <w:rPr>
          <w:b/>
          <w:bCs/>
          <w:color w:val="auto"/>
        </w:rPr>
        <w:t>23</w:t>
      </w:r>
      <w:r w:rsidRPr="00244C1F">
        <w:rPr>
          <w:b/>
          <w:bCs/>
          <w:color w:val="auto"/>
        </w:rPr>
        <w:t>-2020</w:t>
      </w:r>
    </w:p>
    <w:p w14:paraId="383C8DCC" w14:textId="77777777" w:rsidR="00A52401" w:rsidRDefault="00A52401" w:rsidP="00A52401">
      <w:pPr>
        <w:pStyle w:val="Default"/>
        <w:rPr>
          <w:b/>
          <w:bCs/>
          <w:color w:val="auto"/>
        </w:rPr>
      </w:pPr>
    </w:p>
    <w:p w14:paraId="7B37A78A" w14:textId="77777777" w:rsidR="00A52401" w:rsidRDefault="00A52401" w:rsidP="00A52401">
      <w:pPr>
        <w:pStyle w:val="Default"/>
        <w:rPr>
          <w:b/>
          <w:bCs/>
          <w:color w:val="auto"/>
        </w:rPr>
      </w:pPr>
    </w:p>
    <w:p w14:paraId="7679C2BF" w14:textId="6F53CAD9" w:rsidR="008F2A6D" w:rsidRDefault="008F2A6D" w:rsidP="008F2A6D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FECHA:      </w:t>
      </w:r>
      <w:r w:rsidRPr="008F2A6D">
        <w:rPr>
          <w:color w:val="auto"/>
        </w:rPr>
        <w:t>09</w:t>
      </w:r>
      <w:r w:rsidRPr="008F2A6D">
        <w:rPr>
          <w:color w:val="auto"/>
        </w:rPr>
        <w:t xml:space="preserve"> de diciembre de 2020</w:t>
      </w:r>
    </w:p>
    <w:p w14:paraId="38310FC6" w14:textId="77777777" w:rsidR="008F2A6D" w:rsidRDefault="008F2A6D" w:rsidP="008F2A6D">
      <w:pPr>
        <w:pStyle w:val="Default"/>
        <w:rPr>
          <w:b/>
          <w:bCs/>
          <w:color w:val="auto"/>
        </w:rPr>
      </w:pPr>
    </w:p>
    <w:p w14:paraId="4D36F878" w14:textId="77777777" w:rsidR="008F2A6D" w:rsidRDefault="008F2A6D" w:rsidP="008F2A6D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DE:             </w:t>
      </w:r>
      <w:r>
        <w:rPr>
          <w:color w:val="auto"/>
        </w:rPr>
        <w:t xml:space="preserve">M.B.A. Miguel Ovares Chavarría, </w:t>
      </w:r>
      <w:proofErr w:type="gramStart"/>
      <w:r>
        <w:rPr>
          <w:color w:val="auto"/>
        </w:rPr>
        <w:t>Jefe</w:t>
      </w:r>
      <w:proofErr w:type="gramEnd"/>
      <w:r>
        <w:rPr>
          <w:color w:val="auto"/>
        </w:rPr>
        <w:t xml:space="preserve"> </w:t>
      </w:r>
    </w:p>
    <w:p w14:paraId="50E6EFC1" w14:textId="77777777" w:rsidR="008F2A6D" w:rsidRDefault="008F2A6D" w:rsidP="008F2A6D">
      <w:pPr>
        <w:pStyle w:val="Default"/>
        <w:jc w:val="both"/>
      </w:pPr>
      <w:r>
        <w:rPr>
          <w:color w:val="auto"/>
        </w:rPr>
        <w:t xml:space="preserve">                   Macroproceso Financiero Contable  </w:t>
      </w:r>
    </w:p>
    <w:p w14:paraId="4688A8FD" w14:textId="77777777" w:rsidR="008F2A6D" w:rsidRDefault="008F2A6D" w:rsidP="008F2A6D">
      <w:pPr>
        <w:pStyle w:val="Default"/>
        <w:jc w:val="both"/>
        <w:rPr>
          <w:b/>
          <w:bCs/>
          <w:color w:val="auto"/>
        </w:rPr>
      </w:pPr>
    </w:p>
    <w:p w14:paraId="03C7BEA4" w14:textId="77777777" w:rsidR="008F2A6D" w:rsidRPr="00DA775C" w:rsidRDefault="008F2A6D" w:rsidP="008F2A6D">
      <w:pPr>
        <w:widowControl w:val="0"/>
        <w:suppressAutoHyphens/>
        <w:autoSpaceDE w:val="0"/>
        <w:autoSpaceDN w:val="0"/>
        <w:adjustRightInd w:val="0"/>
        <w:ind w:left="1260" w:hanging="1260"/>
        <w:jc w:val="both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DA775C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PARA:       </w:t>
      </w:r>
      <w:r w:rsidRPr="00DA775C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Administraciones Regionales, Oficinas judiciales que tienen asignadas cajas Chicas.</w:t>
      </w:r>
    </w:p>
    <w:p w14:paraId="20E94D0E" w14:textId="77777777" w:rsidR="008F2A6D" w:rsidRDefault="008F2A6D" w:rsidP="008F2A6D">
      <w:pPr>
        <w:pStyle w:val="Default"/>
        <w:jc w:val="both"/>
        <w:rPr>
          <w:color w:val="auto"/>
        </w:rPr>
      </w:pPr>
    </w:p>
    <w:p w14:paraId="313DE3C2" w14:textId="77777777" w:rsidR="008F2A6D" w:rsidRPr="00C56EA5" w:rsidRDefault="008F2A6D" w:rsidP="008F2A6D">
      <w:pPr>
        <w:autoSpaceDE w:val="0"/>
        <w:autoSpaceDN w:val="0"/>
        <w:adjustRightInd w:val="0"/>
        <w:ind w:left="1260" w:hanging="1260"/>
        <w:jc w:val="both"/>
        <w:rPr>
          <w:rFonts w:ascii="Arial" w:hAnsi="Arial" w:cs="Arial"/>
        </w:rPr>
      </w:pPr>
      <w:r w:rsidRPr="00C56EA5">
        <w:rPr>
          <w:rFonts w:ascii="Arial" w:hAnsi="Arial" w:cs="Arial"/>
          <w:b/>
        </w:rPr>
        <w:t>ASUNTO:</w:t>
      </w:r>
      <w:r>
        <w:rPr>
          <w:rFonts w:ascii="Arial" w:hAnsi="Arial" w:cs="Arial"/>
          <w:b/>
        </w:rPr>
        <w:tab/>
      </w:r>
      <w:r w:rsidRPr="007630F9">
        <w:rPr>
          <w:rFonts w:ascii="Arial" w:hAnsi="Arial" w:cs="Arial"/>
        </w:rPr>
        <w:t>Modificación al Manual del Procedimientos de Cajas Chicas Auxiliares.</w:t>
      </w:r>
    </w:p>
    <w:p w14:paraId="2E5762DE" w14:textId="77777777" w:rsidR="008F2A6D" w:rsidRDefault="008F2A6D" w:rsidP="008F2A6D">
      <w:pPr>
        <w:pStyle w:val="Default"/>
        <w:rPr>
          <w:b/>
          <w:bCs/>
          <w:color w:val="auto"/>
        </w:rPr>
      </w:pPr>
    </w:p>
    <w:p w14:paraId="6978ACDF" w14:textId="77777777" w:rsidR="008F2A6D" w:rsidRDefault="008F2A6D" w:rsidP="008F2A6D">
      <w:pPr>
        <w:pStyle w:val="Default"/>
        <w:rPr>
          <w:color w:val="auto"/>
        </w:rPr>
      </w:pPr>
    </w:p>
    <w:p w14:paraId="558CD920" w14:textId="77777777" w:rsidR="008F2A6D" w:rsidRDefault="008F2A6D" w:rsidP="008F2A6D">
      <w:pPr>
        <w:pStyle w:val="Default"/>
        <w:jc w:val="center"/>
        <w:rPr>
          <w:color w:val="auto"/>
        </w:rPr>
      </w:pPr>
      <w:r>
        <w:rPr>
          <w:noProof/>
          <w:lang w:eastAsia="es-CR"/>
        </w:rPr>
        <w:drawing>
          <wp:inline distT="0" distB="0" distL="0" distR="0" wp14:anchorId="5445C373" wp14:editId="1367F72F">
            <wp:extent cx="5612130" cy="1917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92F8" w14:textId="77777777" w:rsidR="008F2A6D" w:rsidRDefault="008F2A6D" w:rsidP="008F2A6D">
      <w:pPr>
        <w:pStyle w:val="Default"/>
        <w:jc w:val="center"/>
        <w:rPr>
          <w:color w:val="auto"/>
        </w:rPr>
      </w:pPr>
    </w:p>
    <w:p w14:paraId="217CEE9D" w14:textId="77777777" w:rsidR="008F2A6D" w:rsidRDefault="008F2A6D" w:rsidP="008F2A6D">
      <w:pPr>
        <w:pStyle w:val="Default"/>
        <w:jc w:val="center"/>
        <w:rPr>
          <w:color w:val="auto"/>
        </w:rPr>
      </w:pPr>
    </w:p>
    <w:p w14:paraId="50DAD18E" w14:textId="77777777" w:rsidR="008F2A6D" w:rsidRPr="00A95E28" w:rsidRDefault="008F2A6D" w:rsidP="008F2A6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95E28">
        <w:rPr>
          <w:rFonts w:ascii="Arial" w:hAnsi="Arial" w:cs="Arial"/>
          <w:sz w:val="24"/>
          <w:szCs w:val="24"/>
        </w:rPr>
        <w:t xml:space="preserve">Para su estimable conocimiento el Consejo Superior, en sesión N°113-2020 celebrada el 24 de noviembre de 2020, </w:t>
      </w:r>
      <w:bookmarkStart w:id="0" w:name="_Toc56693497"/>
      <w:r w:rsidRPr="00A95E28">
        <w:rPr>
          <w:rFonts w:ascii="Arial" w:eastAsia="Times New Roman" w:hAnsi="Arial" w:cs="Arial"/>
          <w:sz w:val="24"/>
          <w:szCs w:val="24"/>
        </w:rPr>
        <w:t>Articulo XIII</w:t>
      </w:r>
      <w:bookmarkEnd w:id="0"/>
      <w:r w:rsidRPr="00A95E28">
        <w:rPr>
          <w:rFonts w:ascii="Arial" w:eastAsia="Times New Roman" w:hAnsi="Arial" w:cs="Arial"/>
          <w:sz w:val="24"/>
          <w:szCs w:val="24"/>
        </w:rPr>
        <w:t>, dispuso aprobar la propuesta de modificación del Manual de Procedimientos de Cajas Chicas Auxiliares, el cual se adjunta, para su respectiva aplicación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5A60A3A" w14:textId="32C069F4" w:rsidR="008F2A6D" w:rsidRPr="00A95E28" w:rsidRDefault="008F2A6D" w:rsidP="008F2A6D">
      <w:pPr>
        <w:pStyle w:val="NormalWeb"/>
        <w:jc w:val="both"/>
        <w:rPr>
          <w:rFonts w:ascii="Arial" w:hAnsi="Arial" w:cs="Arial"/>
        </w:rPr>
      </w:pPr>
      <w:r w:rsidRPr="00A95E28">
        <w:rPr>
          <w:rFonts w:ascii="Arial" w:hAnsi="Arial" w:cs="Arial"/>
          <w:lang w:val="es-ES_tradnl"/>
        </w:rPr>
        <w:t>En caso de consultas pueden contactar a Fabián Guillén Mor</w:t>
      </w:r>
      <w:r>
        <w:rPr>
          <w:rFonts w:ascii="Arial" w:hAnsi="Arial" w:cs="Arial"/>
          <w:lang w:val="es-ES_tradnl"/>
        </w:rPr>
        <w:t>a</w:t>
      </w:r>
      <w:r w:rsidRPr="00A95E28">
        <w:rPr>
          <w:rFonts w:ascii="Arial" w:hAnsi="Arial" w:cs="Arial"/>
          <w:lang w:val="es-ES_tradnl"/>
        </w:rPr>
        <w:t xml:space="preserve"> </w:t>
      </w:r>
      <w:hyperlink r:id="rId9" w:history="1">
        <w:r w:rsidRPr="00A95E28">
          <w:rPr>
            <w:rStyle w:val="Hipervnculo"/>
            <w:rFonts w:ascii="Arial" w:hAnsi="Arial" w:cs="Arial"/>
            <w:lang w:val="es-ES_tradnl"/>
          </w:rPr>
          <w:t>fguillen@poder-judicial.go.cr</w:t>
        </w:r>
      </w:hyperlink>
      <w:r w:rsidRPr="00A95E28">
        <w:rPr>
          <w:rFonts w:ascii="Arial" w:hAnsi="Arial" w:cs="Arial"/>
          <w:lang w:val="es-ES_tradnl"/>
        </w:rPr>
        <w:t xml:space="preserve">, Ronald Calderón Madrigal </w:t>
      </w:r>
      <w:hyperlink r:id="rId10" w:history="1">
        <w:r w:rsidRPr="00A95E28">
          <w:rPr>
            <w:rStyle w:val="Hipervnculo"/>
            <w:rFonts w:ascii="Arial" w:hAnsi="Arial" w:cs="Arial"/>
            <w:lang w:val="es-ES_tradnl"/>
          </w:rPr>
          <w:t>rcalderonma@poder-judicial.go.cr</w:t>
        </w:r>
      </w:hyperlink>
      <w:r w:rsidRPr="00A95E28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Lic. </w:t>
      </w:r>
      <w:r w:rsidRPr="00A95E28">
        <w:rPr>
          <w:rFonts w:ascii="Arial" w:hAnsi="Arial" w:cs="Arial"/>
          <w:lang w:val="es-ES_tradnl"/>
        </w:rPr>
        <w:t xml:space="preserve">Mario Agüero Díaz </w:t>
      </w:r>
      <w:hyperlink r:id="rId11" w:history="1">
        <w:r w:rsidRPr="00A95E28">
          <w:rPr>
            <w:rStyle w:val="Hipervnculo"/>
            <w:rFonts w:ascii="Arial" w:hAnsi="Arial" w:cs="Arial"/>
            <w:lang w:val="es-ES"/>
          </w:rPr>
          <w:t>maguero@poder-judicial.go.cr</w:t>
        </w:r>
      </w:hyperlink>
      <w:r w:rsidRPr="00A95E28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mediante la herramienta </w:t>
      </w:r>
      <w:proofErr w:type="spellStart"/>
      <w:r>
        <w:rPr>
          <w:rFonts w:ascii="Arial" w:hAnsi="Arial" w:cs="Arial"/>
          <w:lang w:val="es-ES"/>
        </w:rPr>
        <w:t>Teams</w:t>
      </w:r>
      <w:proofErr w:type="spellEnd"/>
      <w:r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color w:val="000000"/>
        </w:rPr>
        <w:t>a la extensión 01-3352</w:t>
      </w:r>
    </w:p>
    <w:p w14:paraId="7DE34482" w14:textId="77777777" w:rsidR="008F2A6D" w:rsidRDefault="008F2A6D" w:rsidP="008F2A6D">
      <w:pPr>
        <w:pStyle w:val="Default"/>
        <w:jc w:val="both"/>
        <w:rPr>
          <w:lang w:val="es-ES_tradnl"/>
        </w:rPr>
      </w:pPr>
    </w:p>
    <w:p w14:paraId="12C82FBB" w14:textId="77777777" w:rsidR="008F2A6D" w:rsidRDefault="008F2A6D" w:rsidP="008F2A6D">
      <w:pPr>
        <w:pStyle w:val="Default"/>
        <w:jc w:val="both"/>
        <w:rPr>
          <w:lang w:val="es-ES_tradnl"/>
        </w:rPr>
      </w:pPr>
    </w:p>
    <w:p w14:paraId="24DBE031" w14:textId="77777777" w:rsidR="008F2A6D" w:rsidRPr="00C56EA5" w:rsidRDefault="008F2A6D" w:rsidP="008F2A6D">
      <w:pPr>
        <w:pStyle w:val="Default"/>
        <w:jc w:val="both"/>
        <w:rPr>
          <w:lang w:val="es-ES_tradnl"/>
        </w:rPr>
      </w:pPr>
      <w:r>
        <w:object w:dxaOrig="1508" w:dyaOrig="984" w14:anchorId="3E7A5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2" o:title=""/>
          </v:shape>
          <o:OLEObject Type="Embed" ProgID="Excel.Sheet.12" ShapeID="_x0000_i1025" DrawAspect="Icon" ObjectID="_1669025347" r:id="rId13"/>
        </w:object>
      </w:r>
    </w:p>
    <w:p w14:paraId="223487AD" w14:textId="77777777" w:rsidR="008F2A6D" w:rsidRPr="00DA775C" w:rsidRDefault="008F2A6D" w:rsidP="008F2A6D"/>
    <w:p w14:paraId="70C4EB11" w14:textId="7AAC4906" w:rsidR="00003793" w:rsidRPr="00A52401" w:rsidRDefault="00003793" w:rsidP="008F2A6D">
      <w:pPr>
        <w:pStyle w:val="Default"/>
      </w:pPr>
    </w:p>
    <w:sectPr w:rsidR="00003793" w:rsidRPr="00A52401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4CF00" w14:textId="77777777" w:rsidR="00DB3DF9" w:rsidRDefault="00DB3DF9" w:rsidP="001D6952">
      <w:r>
        <w:separator/>
      </w:r>
    </w:p>
  </w:endnote>
  <w:endnote w:type="continuationSeparator" w:id="0">
    <w:p w14:paraId="486A66C1" w14:textId="77777777" w:rsidR="00DB3DF9" w:rsidRDefault="00DB3DF9" w:rsidP="001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656C1" w14:textId="77777777" w:rsidR="00DB3DF9" w:rsidRDefault="00DB3DF9" w:rsidP="001D6952">
      <w:r>
        <w:separator/>
      </w:r>
    </w:p>
  </w:footnote>
  <w:footnote w:type="continuationSeparator" w:id="0">
    <w:p w14:paraId="6B978E01" w14:textId="77777777" w:rsidR="00DB3DF9" w:rsidRDefault="00DB3DF9" w:rsidP="001D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10B7" w14:textId="5366EBE0" w:rsidR="001D6952" w:rsidRDefault="001D6952" w:rsidP="001D6952">
    <w:pPr>
      <w:pStyle w:val="Ttulo2"/>
      <w:tabs>
        <w:tab w:val="left" w:pos="0"/>
      </w:tabs>
      <w:jc w:val="center"/>
      <w:rPr>
        <w:smallCaps/>
      </w:rPr>
    </w:pPr>
    <w:r>
      <w:rPr>
        <w:noProof/>
      </w:rPr>
      <w:drawing>
        <wp:anchor distT="0" distB="0" distL="89535" distR="89535" simplePos="0" relativeHeight="251659264" behindDoc="0" locked="0" layoutInCell="1" allowOverlap="1" wp14:anchorId="6AC04313" wp14:editId="2406503F">
          <wp:simplePos x="0" y="0"/>
          <wp:positionH relativeFrom="page">
            <wp:posOffset>656590</wp:posOffset>
          </wp:positionH>
          <wp:positionV relativeFrom="page">
            <wp:posOffset>697230</wp:posOffset>
          </wp:positionV>
          <wp:extent cx="1113079" cy="675894"/>
          <wp:effectExtent l="0" t="0" r="0" b="0"/>
          <wp:wrapSquare wrapText="largest"/>
          <wp:docPr id="12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07" b="24579"/>
                  <a:stretch/>
                </pic:blipFill>
                <pic:spPr bwMode="auto">
                  <a:xfrm>
                    <a:off x="0" y="0"/>
                    <a:ext cx="1113079" cy="6758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699">
      <w:rPr>
        <w:smallCaps/>
      </w:rPr>
      <w:t>Corte Suprema de Justicia, Poder Judicial</w:t>
    </w:r>
  </w:p>
  <w:p w14:paraId="6F994E56" w14:textId="2A5E0372" w:rsidR="001D6952" w:rsidRDefault="001D6952" w:rsidP="001D6952">
    <w:pPr>
      <w:pStyle w:val="Ttulo2"/>
      <w:tabs>
        <w:tab w:val="left" w:pos="0"/>
      </w:tabs>
      <w:rPr>
        <w:b w:val="0"/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9B4699">
      <w:rPr>
        <w:smallCaps/>
      </w:rPr>
      <w:t>Dirección Ejecutiva</w:t>
    </w:r>
  </w:p>
  <w:p w14:paraId="2977748A" w14:textId="15300E17" w:rsidR="001D6952" w:rsidRPr="009B4699" w:rsidRDefault="001D6952" w:rsidP="001D6952">
    <w:pPr>
      <w:pStyle w:val="Encabezado"/>
      <w:ind w:left="2832" w:right="1469"/>
      <w:rPr>
        <w:rFonts w:ascii="Arial" w:hAnsi="Arial" w:cs="Arial"/>
        <w:b/>
        <w:smallCaps/>
      </w:rPr>
    </w:pPr>
    <w:r w:rsidRPr="009B4699">
      <w:rPr>
        <w:rFonts w:ascii="Arial" w:hAnsi="Arial" w:cs="Arial"/>
        <w:b/>
        <w:smallCaps/>
      </w:rPr>
      <w:t>Macroproceso Financiero Contable</w:t>
    </w:r>
  </w:p>
  <w:p w14:paraId="66BEA17B" w14:textId="729F70BC" w:rsidR="001D6952" w:rsidRPr="009B4699" w:rsidRDefault="00DB3DF9" w:rsidP="001D6952">
    <w:pPr>
      <w:pStyle w:val="Encabezado"/>
      <w:ind w:left="1698" w:right="1469" w:firstLine="1134"/>
      <w:jc w:val="center"/>
      <w:rPr>
        <w:rFonts w:ascii="Lucida Calligraphy" w:hAnsi="Lucida Calligraphy"/>
        <w:b/>
      </w:rPr>
    </w:pPr>
    <w:hyperlink r:id="rId2" w:history="1">
      <w:r w:rsidR="001D6952" w:rsidRPr="00A76A7F">
        <w:rPr>
          <w:rStyle w:val="Hipervnculo"/>
          <w:rFonts w:ascii="Arial" w:hAnsi="Arial" w:cs="Arial"/>
          <w:sz w:val="20"/>
          <w:szCs w:val="20"/>
        </w:rPr>
        <w:t>depto-fico@poder-judicial.go.cr</w:t>
      </w:r>
    </w:hyperlink>
  </w:p>
  <w:p w14:paraId="3A45D33C" w14:textId="77777777" w:rsidR="001D6952" w:rsidRPr="00291F22" w:rsidRDefault="001D6952" w:rsidP="001D6952">
    <w:pPr>
      <w:pBdr>
        <w:bottom w:val="single" w:sz="12" w:space="1" w:color="auto"/>
      </w:pBdr>
      <w:rPr>
        <w:sz w:val="14"/>
      </w:rPr>
    </w:pPr>
    <w:r w:rsidRPr="000C68AD">
      <w:rPr>
        <w:rFonts w:ascii="Arial" w:hAnsi="Arial" w:cs="Arial"/>
        <w:b/>
        <w:smallCaps/>
        <w:sz w:val="20"/>
      </w:rPr>
      <w:t xml:space="preserve">Fax:  2295-3356                                                            </w:t>
    </w:r>
    <w:r>
      <w:rPr>
        <w:rFonts w:ascii="Arial" w:hAnsi="Arial" w:cs="Arial"/>
        <w:b/>
        <w:smallCaps/>
        <w:sz w:val="20"/>
      </w:rPr>
      <w:t xml:space="preserve">                                     </w:t>
    </w:r>
    <w:r w:rsidRPr="000C68AD">
      <w:rPr>
        <w:rFonts w:ascii="Arial" w:hAnsi="Arial" w:cs="Arial"/>
        <w:b/>
        <w:smallCaps/>
        <w:sz w:val="20"/>
      </w:rPr>
      <w:t xml:space="preserve">                        Teléfono:</w:t>
    </w:r>
    <w:r>
      <w:rPr>
        <w:rFonts w:ascii="Arial" w:hAnsi="Arial" w:cs="Arial"/>
        <w:b/>
        <w:smallCaps/>
        <w:sz w:val="20"/>
      </w:rPr>
      <w:t xml:space="preserve"> </w:t>
    </w:r>
    <w:r w:rsidRPr="000C68AD">
      <w:rPr>
        <w:rFonts w:ascii="Arial" w:hAnsi="Arial" w:cs="Arial"/>
        <w:b/>
        <w:smallCaps/>
        <w:sz w:val="20"/>
      </w:rPr>
      <w:t>2295-3355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D18A4"/>
    <w:multiLevelType w:val="hybridMultilevel"/>
    <w:tmpl w:val="1BD2A5A8"/>
    <w:lvl w:ilvl="0" w:tplc="140A0019">
      <w:start w:val="1"/>
      <w:numFmt w:val="lowerLetter"/>
      <w:lvlText w:val="%1."/>
      <w:lvlJc w:val="left"/>
      <w:pPr>
        <w:ind w:left="785" w:hanging="360"/>
      </w:pPr>
    </w:lvl>
    <w:lvl w:ilvl="1" w:tplc="140A0019">
      <w:start w:val="1"/>
      <w:numFmt w:val="lowerLetter"/>
      <w:lvlText w:val="%2."/>
      <w:lvlJc w:val="left"/>
      <w:pPr>
        <w:ind w:left="1505" w:hanging="360"/>
      </w:pPr>
    </w:lvl>
    <w:lvl w:ilvl="2" w:tplc="140A001B">
      <w:start w:val="1"/>
      <w:numFmt w:val="lowerRoman"/>
      <w:lvlText w:val="%3."/>
      <w:lvlJc w:val="right"/>
      <w:pPr>
        <w:ind w:left="2225" w:hanging="180"/>
      </w:pPr>
    </w:lvl>
    <w:lvl w:ilvl="3" w:tplc="140A000F">
      <w:start w:val="1"/>
      <w:numFmt w:val="decimal"/>
      <w:lvlText w:val="%4."/>
      <w:lvlJc w:val="left"/>
      <w:pPr>
        <w:ind w:left="2945" w:hanging="360"/>
      </w:pPr>
    </w:lvl>
    <w:lvl w:ilvl="4" w:tplc="140A0019">
      <w:start w:val="1"/>
      <w:numFmt w:val="lowerLetter"/>
      <w:lvlText w:val="%5."/>
      <w:lvlJc w:val="left"/>
      <w:pPr>
        <w:ind w:left="3665" w:hanging="360"/>
      </w:pPr>
    </w:lvl>
    <w:lvl w:ilvl="5" w:tplc="140A001B">
      <w:start w:val="1"/>
      <w:numFmt w:val="lowerRoman"/>
      <w:lvlText w:val="%6."/>
      <w:lvlJc w:val="right"/>
      <w:pPr>
        <w:ind w:left="4385" w:hanging="180"/>
      </w:pPr>
    </w:lvl>
    <w:lvl w:ilvl="6" w:tplc="140A000F">
      <w:start w:val="1"/>
      <w:numFmt w:val="decimal"/>
      <w:lvlText w:val="%7."/>
      <w:lvlJc w:val="left"/>
      <w:pPr>
        <w:ind w:left="5105" w:hanging="360"/>
      </w:pPr>
    </w:lvl>
    <w:lvl w:ilvl="7" w:tplc="140A0019">
      <w:start w:val="1"/>
      <w:numFmt w:val="lowerLetter"/>
      <w:lvlText w:val="%8."/>
      <w:lvlJc w:val="left"/>
      <w:pPr>
        <w:ind w:left="5825" w:hanging="360"/>
      </w:pPr>
    </w:lvl>
    <w:lvl w:ilvl="8" w:tplc="140A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0218A2"/>
    <w:multiLevelType w:val="hybridMultilevel"/>
    <w:tmpl w:val="E7A08366"/>
    <w:lvl w:ilvl="0" w:tplc="E156323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3B46D3"/>
    <w:multiLevelType w:val="hybridMultilevel"/>
    <w:tmpl w:val="3260D5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0A93"/>
    <w:multiLevelType w:val="hybridMultilevel"/>
    <w:tmpl w:val="D554769C"/>
    <w:lvl w:ilvl="0" w:tplc="A29CE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0E47"/>
    <w:multiLevelType w:val="hybridMultilevel"/>
    <w:tmpl w:val="55980B76"/>
    <w:lvl w:ilvl="0" w:tplc="F216CB42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1624EC"/>
    <w:multiLevelType w:val="hybridMultilevel"/>
    <w:tmpl w:val="638C6DE6"/>
    <w:lvl w:ilvl="0" w:tplc="69E4A64C">
      <w:start w:val="1"/>
      <w:numFmt w:val="decimal"/>
      <w:lvlText w:val="%1."/>
      <w:lvlJc w:val="left"/>
      <w:pPr>
        <w:ind w:left="1080" w:hanging="360"/>
      </w:p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>
      <w:start w:val="1"/>
      <w:numFmt w:val="lowerRoman"/>
      <w:lvlText w:val="%3."/>
      <w:lvlJc w:val="right"/>
      <w:pPr>
        <w:ind w:left="2520" w:hanging="180"/>
      </w:pPr>
    </w:lvl>
    <w:lvl w:ilvl="3" w:tplc="140A000F">
      <w:start w:val="1"/>
      <w:numFmt w:val="decimal"/>
      <w:lvlText w:val="%4."/>
      <w:lvlJc w:val="left"/>
      <w:pPr>
        <w:ind w:left="3240" w:hanging="360"/>
      </w:pPr>
    </w:lvl>
    <w:lvl w:ilvl="4" w:tplc="140A0019">
      <w:start w:val="1"/>
      <w:numFmt w:val="lowerLetter"/>
      <w:lvlText w:val="%5."/>
      <w:lvlJc w:val="left"/>
      <w:pPr>
        <w:ind w:left="3960" w:hanging="360"/>
      </w:pPr>
    </w:lvl>
    <w:lvl w:ilvl="5" w:tplc="140A001B">
      <w:start w:val="1"/>
      <w:numFmt w:val="lowerRoman"/>
      <w:lvlText w:val="%6."/>
      <w:lvlJc w:val="right"/>
      <w:pPr>
        <w:ind w:left="4680" w:hanging="180"/>
      </w:pPr>
    </w:lvl>
    <w:lvl w:ilvl="6" w:tplc="140A000F">
      <w:start w:val="1"/>
      <w:numFmt w:val="decimal"/>
      <w:lvlText w:val="%7."/>
      <w:lvlJc w:val="left"/>
      <w:pPr>
        <w:ind w:left="5400" w:hanging="360"/>
      </w:pPr>
    </w:lvl>
    <w:lvl w:ilvl="7" w:tplc="140A0019">
      <w:start w:val="1"/>
      <w:numFmt w:val="lowerLetter"/>
      <w:lvlText w:val="%8."/>
      <w:lvlJc w:val="left"/>
      <w:pPr>
        <w:ind w:left="6120" w:hanging="360"/>
      </w:pPr>
    </w:lvl>
    <w:lvl w:ilvl="8" w:tplc="1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72272"/>
    <w:multiLevelType w:val="hybridMultilevel"/>
    <w:tmpl w:val="A9C0A59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45"/>
    <w:rsid w:val="00003793"/>
    <w:rsid w:val="00057EC3"/>
    <w:rsid w:val="00074E64"/>
    <w:rsid w:val="00096246"/>
    <w:rsid w:val="0011145A"/>
    <w:rsid w:val="00123D8A"/>
    <w:rsid w:val="001D6952"/>
    <w:rsid w:val="001D7823"/>
    <w:rsid w:val="002134CB"/>
    <w:rsid w:val="0027463A"/>
    <w:rsid w:val="002A5105"/>
    <w:rsid w:val="002B55BB"/>
    <w:rsid w:val="0034629B"/>
    <w:rsid w:val="0035463C"/>
    <w:rsid w:val="003C3EEB"/>
    <w:rsid w:val="003D2C31"/>
    <w:rsid w:val="003F33E3"/>
    <w:rsid w:val="003F6F74"/>
    <w:rsid w:val="00442345"/>
    <w:rsid w:val="004623E4"/>
    <w:rsid w:val="004B5A9B"/>
    <w:rsid w:val="004F3B8F"/>
    <w:rsid w:val="005038A5"/>
    <w:rsid w:val="006006BB"/>
    <w:rsid w:val="00617533"/>
    <w:rsid w:val="00691553"/>
    <w:rsid w:val="006A3CBC"/>
    <w:rsid w:val="006C104B"/>
    <w:rsid w:val="006D1FFA"/>
    <w:rsid w:val="006D727A"/>
    <w:rsid w:val="006E0358"/>
    <w:rsid w:val="00713786"/>
    <w:rsid w:val="007B092A"/>
    <w:rsid w:val="007E4E56"/>
    <w:rsid w:val="00801FD1"/>
    <w:rsid w:val="00820FD0"/>
    <w:rsid w:val="00884BD7"/>
    <w:rsid w:val="008855B1"/>
    <w:rsid w:val="00886D51"/>
    <w:rsid w:val="008948C7"/>
    <w:rsid w:val="008C7C80"/>
    <w:rsid w:val="008F2A6D"/>
    <w:rsid w:val="009160EA"/>
    <w:rsid w:val="00946C4E"/>
    <w:rsid w:val="009E0638"/>
    <w:rsid w:val="00A04094"/>
    <w:rsid w:val="00A154A1"/>
    <w:rsid w:val="00A52401"/>
    <w:rsid w:val="00A7480F"/>
    <w:rsid w:val="00A87751"/>
    <w:rsid w:val="00B60C3F"/>
    <w:rsid w:val="00B903B4"/>
    <w:rsid w:val="00C5664E"/>
    <w:rsid w:val="00C9665E"/>
    <w:rsid w:val="00CA067C"/>
    <w:rsid w:val="00DB3DF9"/>
    <w:rsid w:val="00E47FF2"/>
    <w:rsid w:val="00EE6C7D"/>
    <w:rsid w:val="00EF06CA"/>
    <w:rsid w:val="00EF130C"/>
    <w:rsid w:val="00E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A62D"/>
  <w15:chartTrackingRefBased/>
  <w15:docId w15:val="{BC30452E-C282-4C32-9321-2288637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45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713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03793"/>
    <w:pPr>
      <w:keepNext/>
      <w:tabs>
        <w:tab w:val="num" w:pos="0"/>
      </w:tabs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E56"/>
    <w:pPr>
      <w:ind w:left="720"/>
      <w:contextualSpacing/>
    </w:pPr>
  </w:style>
  <w:style w:type="paragraph" w:customStyle="1" w:styleId="Textoindependiente31">
    <w:name w:val="Texto independiente 31"/>
    <w:basedOn w:val="Normal"/>
    <w:uiPriority w:val="99"/>
    <w:rsid w:val="00946C4E"/>
    <w:pPr>
      <w:jc w:val="both"/>
    </w:pPr>
    <w:rPr>
      <w:rFonts w:ascii="Bookman Old Style" w:hAnsi="Bookman Old Style"/>
      <w:b/>
      <w:bCs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801FD1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801FD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FD1"/>
    <w:rPr>
      <w:rFonts w:ascii="Times New Roman" w:hAnsi="Times New Roman" w:cs="Times New Roman"/>
      <w:sz w:val="24"/>
      <w:szCs w:val="24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801FD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00379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D69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952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6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65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13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basedOn w:val="Normal"/>
    <w:rsid w:val="00A5240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2A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4AF1B.BEBB49F0" TargetMode="External"/><Relationship Id="rId13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uero@poder-judicial.go.c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calderonma@poder-judicial.g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uillen@poder-judicial.go.c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-fico@poder-judicial.go.c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Aguero Diaz</dc:creator>
  <cp:keywords/>
  <dc:description/>
  <cp:lastModifiedBy>Mario Aguero Diaz</cp:lastModifiedBy>
  <cp:revision>3</cp:revision>
  <cp:lastPrinted>2019-05-08T14:45:00Z</cp:lastPrinted>
  <dcterms:created xsi:type="dcterms:W3CDTF">2020-12-09T19:22:00Z</dcterms:created>
  <dcterms:modified xsi:type="dcterms:W3CDTF">2020-12-09T19:23:00Z</dcterms:modified>
</cp:coreProperties>
</file>