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3DBDC0" w14:textId="0335BB9B" w:rsidR="0029216A" w:rsidRPr="00347657" w:rsidRDefault="006312AE" w:rsidP="00347657">
      <w:pPr>
        <w:pStyle w:val="Ttulo7"/>
        <w:tabs>
          <w:tab w:val="clear" w:pos="0"/>
          <w:tab w:val="left" w:pos="4280"/>
        </w:tabs>
        <w:ind w:left="4248"/>
        <w:jc w:val="both"/>
        <w:rPr>
          <w:rFonts w:ascii="Times New Roman" w:hAnsi="Times New Roman"/>
          <w:bCs w:val="0"/>
          <w:u w:val="none"/>
          <w:lang w:val="es-ES_tradnl"/>
        </w:rPr>
      </w:pPr>
      <w:r w:rsidRPr="00347657">
        <w:rPr>
          <w:rFonts w:ascii="Times New Roman" w:hAnsi="Times New Roman"/>
          <w:bCs w:val="0"/>
          <w:u w:val="none"/>
          <w:lang w:val="es-ES_tradnl"/>
        </w:rPr>
        <w:t>San José,</w:t>
      </w:r>
      <w:r w:rsidR="00D93E61" w:rsidRPr="00347657">
        <w:rPr>
          <w:rFonts w:ascii="Times New Roman" w:hAnsi="Times New Roman"/>
          <w:bCs w:val="0"/>
          <w:u w:val="none"/>
          <w:lang w:val="es-ES_tradnl"/>
        </w:rPr>
        <w:t xml:space="preserve"> </w:t>
      </w:r>
      <w:r w:rsidR="001C7F69" w:rsidRPr="00347657">
        <w:rPr>
          <w:rFonts w:ascii="Times New Roman" w:hAnsi="Times New Roman"/>
          <w:bCs w:val="0"/>
          <w:u w:val="none"/>
          <w:lang w:val="es-ES_tradnl"/>
        </w:rPr>
        <w:t>03</w:t>
      </w:r>
      <w:r w:rsidR="00D930B6" w:rsidRPr="00347657">
        <w:rPr>
          <w:rFonts w:ascii="Times New Roman" w:hAnsi="Times New Roman"/>
          <w:bCs w:val="0"/>
          <w:u w:val="none"/>
          <w:lang w:val="es-ES_tradnl"/>
        </w:rPr>
        <w:t xml:space="preserve"> </w:t>
      </w:r>
      <w:r w:rsidR="006A694A" w:rsidRPr="00347657">
        <w:rPr>
          <w:rFonts w:ascii="Times New Roman" w:hAnsi="Times New Roman"/>
          <w:bCs w:val="0"/>
          <w:u w:val="none"/>
          <w:lang w:val="es-ES_tradnl"/>
        </w:rPr>
        <w:t xml:space="preserve">de </w:t>
      </w:r>
      <w:r w:rsidR="001C7F69" w:rsidRPr="00347657">
        <w:rPr>
          <w:rFonts w:ascii="Times New Roman" w:hAnsi="Times New Roman"/>
          <w:bCs w:val="0"/>
          <w:u w:val="none"/>
          <w:lang w:val="es-ES_tradnl"/>
        </w:rPr>
        <w:t>agosto</w:t>
      </w:r>
      <w:r w:rsidR="00860FA5" w:rsidRPr="00347657">
        <w:rPr>
          <w:rFonts w:ascii="Times New Roman" w:hAnsi="Times New Roman"/>
          <w:bCs w:val="0"/>
          <w:u w:val="none"/>
          <w:lang w:val="es-ES_tradnl"/>
        </w:rPr>
        <w:t xml:space="preserve"> de 20</w:t>
      </w:r>
      <w:r w:rsidR="00041CB5" w:rsidRPr="00347657">
        <w:rPr>
          <w:rFonts w:ascii="Times New Roman" w:hAnsi="Times New Roman"/>
          <w:bCs w:val="0"/>
          <w:u w:val="none"/>
          <w:lang w:val="es-ES_tradnl"/>
        </w:rPr>
        <w:t>2</w:t>
      </w:r>
      <w:r w:rsidR="0021520D" w:rsidRPr="00347657">
        <w:rPr>
          <w:rFonts w:ascii="Times New Roman" w:hAnsi="Times New Roman"/>
          <w:bCs w:val="0"/>
          <w:u w:val="none"/>
          <w:lang w:val="es-ES_tradnl"/>
        </w:rPr>
        <w:t>1</w:t>
      </w:r>
    </w:p>
    <w:p w14:paraId="54A54810" w14:textId="360D5312" w:rsidR="0029216A" w:rsidRPr="00347657" w:rsidRDefault="00860FA5" w:rsidP="00347657">
      <w:pPr>
        <w:pStyle w:val="Ttulo7"/>
        <w:tabs>
          <w:tab w:val="clear" w:pos="0"/>
          <w:tab w:val="left" w:pos="4280"/>
        </w:tabs>
        <w:ind w:left="4248"/>
        <w:jc w:val="both"/>
        <w:rPr>
          <w:rFonts w:ascii="Times New Roman" w:hAnsi="Times New Roman"/>
          <w:u w:val="none"/>
          <w:lang w:val="es-ES_tradnl"/>
        </w:rPr>
      </w:pPr>
      <w:proofErr w:type="spellStart"/>
      <w:r w:rsidRPr="00347657">
        <w:rPr>
          <w:rFonts w:ascii="Times New Roman" w:hAnsi="Times New Roman"/>
          <w:u w:val="none"/>
          <w:lang w:val="es-ES_tradnl"/>
        </w:rPr>
        <w:t>N°</w:t>
      </w:r>
      <w:proofErr w:type="spellEnd"/>
      <w:r w:rsidRPr="00347657">
        <w:rPr>
          <w:rFonts w:ascii="Times New Roman" w:hAnsi="Times New Roman"/>
          <w:u w:val="none"/>
          <w:lang w:val="es-ES_tradnl"/>
        </w:rPr>
        <w:t xml:space="preserve"> </w:t>
      </w:r>
      <w:r w:rsidR="00347657">
        <w:rPr>
          <w:rFonts w:ascii="Times New Roman" w:hAnsi="Times New Roman"/>
          <w:u w:val="none"/>
          <w:lang w:val="es-ES_tradnl"/>
        </w:rPr>
        <w:t>6872</w:t>
      </w:r>
      <w:r w:rsidR="00186ADE" w:rsidRPr="00347657">
        <w:rPr>
          <w:rFonts w:ascii="Times New Roman" w:hAnsi="Times New Roman"/>
          <w:u w:val="none"/>
          <w:lang w:val="es-ES_tradnl"/>
        </w:rPr>
        <w:t>-</w:t>
      </w:r>
      <w:r w:rsidR="001C7F69" w:rsidRPr="00347657">
        <w:rPr>
          <w:rFonts w:ascii="Times New Roman" w:hAnsi="Times New Roman"/>
          <w:u w:val="none"/>
          <w:lang w:val="es-ES_tradnl"/>
        </w:rPr>
        <w:t>2021</w:t>
      </w:r>
    </w:p>
    <w:p w14:paraId="63CA7B6E" w14:textId="77777777" w:rsidR="0029216A" w:rsidRPr="00347657" w:rsidRDefault="0029216A" w:rsidP="00347657">
      <w:pPr>
        <w:pStyle w:val="Ttulo7"/>
        <w:tabs>
          <w:tab w:val="clear" w:pos="0"/>
          <w:tab w:val="left" w:pos="4280"/>
        </w:tabs>
        <w:ind w:left="4248"/>
        <w:jc w:val="both"/>
        <w:rPr>
          <w:rFonts w:ascii="Times New Roman" w:hAnsi="Times New Roman"/>
          <w:u w:val="none"/>
          <w:lang w:val="es-CR"/>
        </w:rPr>
      </w:pPr>
      <w:r w:rsidRPr="00347657">
        <w:rPr>
          <w:rFonts w:ascii="Times New Roman" w:hAnsi="Times New Roman"/>
          <w:u w:val="none"/>
          <w:lang w:val="es-CR"/>
        </w:rPr>
        <w:t>Al contestar refiérase a este # de oficio</w:t>
      </w:r>
    </w:p>
    <w:p w14:paraId="69EE2132" w14:textId="77777777" w:rsidR="0029216A" w:rsidRPr="00347657" w:rsidRDefault="0029216A" w:rsidP="00347657">
      <w:pPr>
        <w:jc w:val="both"/>
        <w:rPr>
          <w:b/>
          <w:bCs/>
        </w:rPr>
      </w:pPr>
    </w:p>
    <w:p w14:paraId="6F7C6D21" w14:textId="77777777" w:rsidR="00302FF5" w:rsidRPr="00347657" w:rsidRDefault="00302FF5" w:rsidP="00347657">
      <w:pPr>
        <w:jc w:val="both"/>
        <w:rPr>
          <w:b/>
          <w:bCs/>
        </w:rPr>
      </w:pPr>
    </w:p>
    <w:p w14:paraId="13736F65" w14:textId="77777777" w:rsidR="00302FF5" w:rsidRPr="00347657" w:rsidRDefault="00302FF5" w:rsidP="00347657">
      <w:pPr>
        <w:jc w:val="both"/>
        <w:rPr>
          <w:b/>
          <w:bCs/>
        </w:rPr>
      </w:pPr>
    </w:p>
    <w:p w14:paraId="0AEA3AB9" w14:textId="77777777" w:rsidR="003B141A" w:rsidRPr="00A86283" w:rsidRDefault="003B141A" w:rsidP="007E33F0">
      <w:pPr>
        <w:autoSpaceDE w:val="0"/>
        <w:snapToGrid w:val="0"/>
        <w:jc w:val="both"/>
        <w:rPr>
          <w:b/>
          <w:bCs/>
          <w:lang w:eastAsia="hi-IN"/>
        </w:rPr>
      </w:pPr>
      <w:r w:rsidRPr="00A86283">
        <w:rPr>
          <w:b/>
          <w:bCs/>
        </w:rPr>
        <w:t>Señora</w:t>
      </w:r>
    </w:p>
    <w:p w14:paraId="56DB71DE" w14:textId="77777777" w:rsidR="003B141A" w:rsidRPr="00A86283" w:rsidRDefault="003B141A" w:rsidP="007E33F0">
      <w:pPr>
        <w:autoSpaceDE w:val="0"/>
        <w:snapToGrid w:val="0"/>
        <w:rPr>
          <w:b/>
          <w:bCs/>
        </w:rPr>
      </w:pPr>
      <w:r w:rsidRPr="00A86283">
        <w:rPr>
          <w:b/>
          <w:bCs/>
        </w:rPr>
        <w:t>Máster Ana Eugenia Romero Jenkins</w:t>
      </w:r>
    </w:p>
    <w:p w14:paraId="3BAC475D" w14:textId="77777777" w:rsidR="003B141A" w:rsidRPr="00A86283" w:rsidRDefault="003B141A" w:rsidP="007E33F0">
      <w:pPr>
        <w:autoSpaceDE w:val="0"/>
        <w:rPr>
          <w:b/>
          <w:bCs/>
        </w:rPr>
      </w:pPr>
      <w:r w:rsidRPr="00A86283">
        <w:rPr>
          <w:b/>
          <w:bCs/>
        </w:rPr>
        <w:t xml:space="preserve">Directora Ejecutiva </w:t>
      </w:r>
    </w:p>
    <w:p w14:paraId="5B3A7BF9" w14:textId="77777777" w:rsidR="003B141A" w:rsidRPr="00A86283" w:rsidRDefault="003B141A" w:rsidP="007E33F0">
      <w:pPr>
        <w:rPr>
          <w:rFonts w:eastAsia="Arial Unicode MS"/>
          <w:b/>
          <w:bCs/>
        </w:rPr>
      </w:pPr>
    </w:p>
    <w:p w14:paraId="7095F6CD" w14:textId="016F487A" w:rsidR="009C666D" w:rsidRPr="003B141A" w:rsidRDefault="003B141A" w:rsidP="003B141A">
      <w:pPr>
        <w:autoSpaceDE w:val="0"/>
        <w:rPr>
          <w:b/>
          <w:bCs/>
        </w:rPr>
      </w:pPr>
      <w:r w:rsidRPr="00A86283">
        <w:rPr>
          <w:b/>
          <w:bCs/>
        </w:rPr>
        <w:t>Estimada señora:</w:t>
      </w:r>
    </w:p>
    <w:p w14:paraId="19D5094A" w14:textId="77777777" w:rsidR="009C666D" w:rsidRPr="00347657" w:rsidRDefault="009C666D" w:rsidP="00347657">
      <w:pPr>
        <w:jc w:val="both"/>
        <w:rPr>
          <w:b/>
          <w:bCs/>
          <w:lang w:val="es-CR"/>
        </w:rPr>
      </w:pPr>
    </w:p>
    <w:p w14:paraId="1CD21F2C" w14:textId="5E0A8D77" w:rsidR="0029216A" w:rsidRPr="00347657" w:rsidRDefault="0029216A" w:rsidP="00347657">
      <w:pPr>
        <w:ind w:firstLine="708"/>
        <w:jc w:val="both"/>
      </w:pPr>
      <w:r w:rsidRPr="00347657">
        <w:t xml:space="preserve">Para su estimable conocimiento y fines consiguientes, le transcribo el acuerdo tomado por el Consejo Superior del Poder Judicial, en sesión </w:t>
      </w:r>
      <w:proofErr w:type="spellStart"/>
      <w:r w:rsidR="0087670A" w:rsidRPr="00347657">
        <w:rPr>
          <w:b/>
          <w:bCs/>
        </w:rPr>
        <w:t>N°</w:t>
      </w:r>
      <w:proofErr w:type="spellEnd"/>
      <w:r w:rsidR="009F45D2" w:rsidRPr="00347657">
        <w:rPr>
          <w:b/>
          <w:bCs/>
        </w:rPr>
        <w:t xml:space="preserve"> </w:t>
      </w:r>
      <w:r w:rsidR="00A055CD" w:rsidRPr="00347657">
        <w:rPr>
          <w:b/>
          <w:bCs/>
        </w:rPr>
        <w:t>57-2021</w:t>
      </w:r>
      <w:r w:rsidR="00D930B6" w:rsidRPr="00347657">
        <w:rPr>
          <w:b/>
          <w:bCs/>
        </w:rPr>
        <w:t xml:space="preserve"> </w:t>
      </w:r>
      <w:r w:rsidR="00D930B6" w:rsidRPr="00347657">
        <w:rPr>
          <w:bCs/>
        </w:rPr>
        <w:t>c</w:t>
      </w:r>
      <w:r w:rsidRPr="00347657">
        <w:t>elebrada el</w:t>
      </w:r>
      <w:r w:rsidR="004C65F3" w:rsidRPr="00347657">
        <w:t xml:space="preserve"> </w:t>
      </w:r>
      <w:r w:rsidR="009F45D2" w:rsidRPr="00347657">
        <w:rPr>
          <w:b/>
        </w:rPr>
        <w:t>0</w:t>
      </w:r>
      <w:r w:rsidR="00A055CD" w:rsidRPr="00347657">
        <w:rPr>
          <w:b/>
        </w:rPr>
        <w:t>8</w:t>
      </w:r>
      <w:r w:rsidR="00E02368" w:rsidRPr="00347657">
        <w:rPr>
          <w:b/>
        </w:rPr>
        <w:t xml:space="preserve"> de </w:t>
      </w:r>
      <w:r w:rsidR="00A055CD" w:rsidRPr="00347657">
        <w:rPr>
          <w:b/>
        </w:rPr>
        <w:t>julio</w:t>
      </w:r>
      <w:r w:rsidR="006F5DA1" w:rsidRPr="00347657">
        <w:rPr>
          <w:b/>
          <w:bCs/>
        </w:rPr>
        <w:t xml:space="preserve"> </w:t>
      </w:r>
      <w:r w:rsidR="003011FF" w:rsidRPr="00347657">
        <w:rPr>
          <w:b/>
          <w:bCs/>
        </w:rPr>
        <w:t xml:space="preserve">de </w:t>
      </w:r>
      <w:r w:rsidR="00A055CD" w:rsidRPr="00347657">
        <w:rPr>
          <w:b/>
          <w:bCs/>
        </w:rPr>
        <w:t>2021</w:t>
      </w:r>
      <w:r w:rsidR="00B43F30" w:rsidRPr="00347657">
        <w:rPr>
          <w:b/>
          <w:bCs/>
        </w:rPr>
        <w:t>,</w:t>
      </w:r>
      <w:r w:rsidRPr="00347657">
        <w:t xml:space="preserve"> que literalmente dice:</w:t>
      </w:r>
    </w:p>
    <w:p w14:paraId="440292CE" w14:textId="77777777" w:rsidR="0029216A" w:rsidRPr="00347657" w:rsidRDefault="0029216A" w:rsidP="00347657">
      <w:pPr>
        <w:ind w:firstLine="15"/>
        <w:jc w:val="both"/>
      </w:pPr>
    </w:p>
    <w:p w14:paraId="6C0747D5" w14:textId="6EE356C3" w:rsidR="00347657" w:rsidRDefault="00294863" w:rsidP="00347657">
      <w:pPr>
        <w:keepNext/>
        <w:tabs>
          <w:tab w:val="num" w:pos="0"/>
        </w:tabs>
        <w:jc w:val="center"/>
        <w:outlineLvl w:val="1"/>
        <w:rPr>
          <w:b/>
          <w:bCs/>
          <w:color w:val="FF0000"/>
          <w:u w:val="single"/>
          <w:lang w:val="es-CR"/>
        </w:rPr>
      </w:pPr>
      <w:r w:rsidRPr="00347657">
        <w:rPr>
          <w:b/>
          <w:bCs/>
        </w:rPr>
        <w:t>“</w:t>
      </w:r>
      <w:bookmarkStart w:id="0" w:name="_Toc76650189"/>
      <w:r w:rsidR="00347657" w:rsidRPr="00347657">
        <w:rPr>
          <w:b/>
          <w:bCs/>
          <w:u w:val="single"/>
          <w:lang w:val="es-CR"/>
        </w:rPr>
        <w:t xml:space="preserve">ARTÍCULO XX </w:t>
      </w:r>
      <w:bookmarkEnd w:id="0"/>
    </w:p>
    <w:p w14:paraId="22846DD4" w14:textId="77777777" w:rsidR="00347657" w:rsidRPr="00347657" w:rsidRDefault="00347657" w:rsidP="00347657">
      <w:pPr>
        <w:keepNext/>
        <w:tabs>
          <w:tab w:val="num" w:pos="0"/>
        </w:tabs>
        <w:jc w:val="center"/>
        <w:outlineLvl w:val="1"/>
        <w:rPr>
          <w:b/>
          <w:bCs/>
          <w:color w:val="FF0000"/>
          <w:u w:val="single"/>
          <w:lang w:val="es-CR"/>
        </w:rPr>
      </w:pPr>
    </w:p>
    <w:p w14:paraId="6E5BAFE9" w14:textId="253A4553" w:rsidR="00347657" w:rsidRDefault="00347657" w:rsidP="00347657">
      <w:pPr>
        <w:rPr>
          <w:b/>
          <w:color w:val="00B050"/>
          <w:lang w:val="es-CR"/>
        </w:rPr>
      </w:pPr>
      <w:r w:rsidRPr="00347657">
        <w:rPr>
          <w:b/>
          <w:lang w:val="es-CR"/>
        </w:rPr>
        <w:t>Documento N°6780-2021</w:t>
      </w:r>
    </w:p>
    <w:p w14:paraId="478240C4" w14:textId="77777777" w:rsidR="00347657" w:rsidRPr="00347657" w:rsidRDefault="00347657" w:rsidP="00347657">
      <w:pPr>
        <w:rPr>
          <w:b/>
          <w:lang w:val="es-CR"/>
        </w:rPr>
      </w:pPr>
    </w:p>
    <w:p w14:paraId="4E786F76" w14:textId="71111C69" w:rsidR="00347657" w:rsidRDefault="00347657" w:rsidP="00347657">
      <w:pPr>
        <w:jc w:val="both"/>
        <w:rPr>
          <w:bCs/>
          <w:lang w:val="es-CR"/>
        </w:rPr>
      </w:pPr>
      <w:r w:rsidRPr="00347657">
        <w:rPr>
          <w:b/>
          <w:lang w:val="es-CR"/>
        </w:rPr>
        <w:tab/>
      </w:r>
      <w:r w:rsidRPr="00347657">
        <w:rPr>
          <w:bCs/>
          <w:lang w:val="es-CR"/>
        </w:rPr>
        <w:t xml:space="preserve">Mediante oficio </w:t>
      </w:r>
      <w:proofErr w:type="spellStart"/>
      <w:r w:rsidRPr="00347657">
        <w:rPr>
          <w:bCs/>
          <w:lang w:val="es-CR"/>
        </w:rPr>
        <w:t>N°</w:t>
      </w:r>
      <w:proofErr w:type="spellEnd"/>
      <w:r w:rsidRPr="00347657">
        <w:rPr>
          <w:bCs/>
          <w:lang w:val="es-CR"/>
        </w:rPr>
        <w:t xml:space="preserve"> 2092-DE-2021 del 28 de junio del 2021, la máster Ana Eugenia Romero Jenkins, Directora Ejecutiva,</w:t>
      </w:r>
      <w:r w:rsidRPr="00347657">
        <w:rPr>
          <w:bCs/>
          <w:lang w:val="es-CR" w:eastAsia="es-CR"/>
        </w:rPr>
        <w:t xml:space="preserve"> remite </w:t>
      </w:r>
      <w:r w:rsidRPr="00347657">
        <w:rPr>
          <w:bCs/>
          <w:lang w:val="es-CR"/>
        </w:rPr>
        <w:t xml:space="preserve">oficio </w:t>
      </w:r>
      <w:proofErr w:type="spellStart"/>
      <w:r w:rsidRPr="00347657">
        <w:rPr>
          <w:bCs/>
          <w:lang w:val="es-CR"/>
        </w:rPr>
        <w:t>N°</w:t>
      </w:r>
      <w:proofErr w:type="spellEnd"/>
      <w:r w:rsidRPr="00347657">
        <w:rPr>
          <w:bCs/>
          <w:lang w:val="es-CR"/>
        </w:rPr>
        <w:t xml:space="preserve"> 218-SC-2021 de fecha 23 de junio último, suscrito por el máster Miguel Ovares Chavarría, </w:t>
      </w:r>
      <w:proofErr w:type="gramStart"/>
      <w:r w:rsidRPr="00347657">
        <w:rPr>
          <w:bCs/>
          <w:lang w:val="es-CR"/>
        </w:rPr>
        <w:t>Jefe</w:t>
      </w:r>
      <w:proofErr w:type="gramEnd"/>
      <w:r w:rsidRPr="00347657">
        <w:rPr>
          <w:bCs/>
          <w:lang w:val="es-CR"/>
        </w:rPr>
        <w:t xml:space="preserve"> del Departamento Financiero Contable, referente al Informe auditado de los estados financieros del Poder Judicial, al 31 de diciembre de 2020, debidamente auditados, que dice:</w:t>
      </w:r>
    </w:p>
    <w:p w14:paraId="387BD534" w14:textId="77777777" w:rsidR="003B141A" w:rsidRPr="00347657" w:rsidRDefault="003B141A" w:rsidP="00347657">
      <w:pPr>
        <w:jc w:val="both"/>
        <w:rPr>
          <w:bCs/>
          <w:lang w:val="es-CR"/>
        </w:rPr>
      </w:pPr>
    </w:p>
    <w:p w14:paraId="7D58D868" w14:textId="77777777" w:rsidR="00347657" w:rsidRPr="00347657" w:rsidRDefault="00347657" w:rsidP="00347657">
      <w:pPr>
        <w:ind w:left="851" w:right="851" w:firstLine="709"/>
        <w:jc w:val="both"/>
        <w:rPr>
          <w:lang w:val="es-CR"/>
        </w:rPr>
      </w:pPr>
      <w:r w:rsidRPr="00347657">
        <w:rPr>
          <w:bCs/>
          <w:lang w:val="es-CR"/>
        </w:rPr>
        <w:t>“</w:t>
      </w:r>
      <w:r w:rsidRPr="00347657">
        <w:rPr>
          <w:lang w:val="es-CR"/>
        </w:rPr>
        <w:t>Para que se haga del conocimiento del Consejo Superior y en cumplimiento a las Normas de control interno para el Sector Público sobre la exigencia de confiabilidad y oportunidad de la información, se remite el resultado de la auditoría externa efectuada por el Despacho Carvajal &amp; Colegiados Contadores Públicos Autorizados S.A., correspondiente a la Contabilidad Presupuestaria del Poder Judicial al 31 de diciembre del 2020, con los siguientes documentos adjuntos:</w:t>
      </w:r>
    </w:p>
    <w:p w14:paraId="5473061D" w14:textId="77777777" w:rsidR="00347657" w:rsidRPr="00347657" w:rsidRDefault="00347657" w:rsidP="00347657">
      <w:pPr>
        <w:ind w:left="851" w:right="851" w:firstLine="709"/>
        <w:jc w:val="both"/>
        <w:rPr>
          <w:lang w:val="es-CR"/>
        </w:rPr>
      </w:pPr>
    </w:p>
    <w:p w14:paraId="5BBE7BF2" w14:textId="77777777" w:rsidR="00347657" w:rsidRPr="00347657" w:rsidRDefault="00347657" w:rsidP="00347657">
      <w:pPr>
        <w:numPr>
          <w:ilvl w:val="0"/>
          <w:numId w:val="126"/>
        </w:numPr>
        <w:suppressAutoHyphens w:val="0"/>
        <w:ind w:left="851" w:right="851" w:firstLine="709"/>
        <w:jc w:val="both"/>
        <w:rPr>
          <w:lang w:val="es-CR"/>
        </w:rPr>
      </w:pPr>
      <w:r w:rsidRPr="00347657">
        <w:rPr>
          <w:lang w:val="es-CR"/>
        </w:rPr>
        <w:t>Carta de Gerencia CG1-2020.</w:t>
      </w:r>
    </w:p>
    <w:p w14:paraId="35A5E4F5" w14:textId="77777777" w:rsidR="00347657" w:rsidRPr="00347657" w:rsidRDefault="00347657" w:rsidP="00347657">
      <w:pPr>
        <w:suppressAutoHyphens w:val="0"/>
        <w:ind w:left="1560" w:right="851"/>
        <w:jc w:val="both"/>
        <w:rPr>
          <w:lang w:val="es-CR"/>
        </w:rPr>
      </w:pPr>
    </w:p>
    <w:p w14:paraId="384D5003" w14:textId="77777777" w:rsidR="00347657" w:rsidRPr="00347657" w:rsidRDefault="00347657" w:rsidP="00347657">
      <w:pPr>
        <w:numPr>
          <w:ilvl w:val="0"/>
          <w:numId w:val="126"/>
        </w:numPr>
        <w:suppressAutoHyphens w:val="0"/>
        <w:ind w:left="851" w:right="851" w:firstLine="709"/>
        <w:jc w:val="both"/>
        <w:rPr>
          <w:lang w:val="es-CR"/>
        </w:rPr>
      </w:pPr>
      <w:r w:rsidRPr="00347657">
        <w:rPr>
          <w:lang w:val="es-CR"/>
        </w:rPr>
        <w:t>Estados Financieros y Opinión de los Auditores Independientes.</w:t>
      </w:r>
    </w:p>
    <w:p w14:paraId="09036819" w14:textId="77777777" w:rsidR="00347657" w:rsidRPr="00347657" w:rsidRDefault="00347657" w:rsidP="00347657">
      <w:pPr>
        <w:suppressAutoHyphens w:val="0"/>
        <w:ind w:left="1560" w:right="851"/>
        <w:jc w:val="both"/>
        <w:rPr>
          <w:lang w:val="es-CR"/>
        </w:rPr>
      </w:pPr>
    </w:p>
    <w:p w14:paraId="62BD34DD" w14:textId="77777777" w:rsidR="00347657" w:rsidRPr="00347657" w:rsidRDefault="00347657" w:rsidP="00347657">
      <w:pPr>
        <w:numPr>
          <w:ilvl w:val="0"/>
          <w:numId w:val="126"/>
        </w:numPr>
        <w:suppressAutoHyphens w:val="0"/>
        <w:ind w:left="851" w:right="851" w:firstLine="709"/>
        <w:jc w:val="both"/>
        <w:rPr>
          <w:lang w:val="es-CR"/>
        </w:rPr>
      </w:pPr>
      <w:r w:rsidRPr="00347657">
        <w:rPr>
          <w:lang w:val="es-CR"/>
        </w:rPr>
        <w:t>Informe de Auditoría de Tecnologías de Información, Carta de Gerencia CG-TI 2020.</w:t>
      </w:r>
    </w:p>
    <w:p w14:paraId="0FA1DB74" w14:textId="77777777" w:rsidR="00347657" w:rsidRPr="00347657" w:rsidRDefault="00347657" w:rsidP="00347657">
      <w:pPr>
        <w:ind w:left="851" w:right="851" w:firstLine="709"/>
        <w:jc w:val="both"/>
        <w:rPr>
          <w:lang w:val="es-CR"/>
        </w:rPr>
      </w:pPr>
    </w:p>
    <w:p w14:paraId="4F6CAA76" w14:textId="77777777" w:rsidR="00347657" w:rsidRPr="00347657" w:rsidRDefault="00347657" w:rsidP="00347657">
      <w:pPr>
        <w:ind w:left="851" w:right="851" w:firstLine="709"/>
        <w:jc w:val="both"/>
        <w:rPr>
          <w:lang w:val="es-CR"/>
        </w:rPr>
      </w:pPr>
      <w:r w:rsidRPr="00347657">
        <w:rPr>
          <w:lang w:val="es-CR"/>
        </w:rPr>
        <w:lastRenderedPageBreak/>
        <w:t>Con el comunicado de este informe, se da por finalizada la participación de los auditores externos en lo que al periodo auditable del 2020 corresponde.”</w:t>
      </w:r>
    </w:p>
    <w:p w14:paraId="16D448FC" w14:textId="77777777" w:rsidR="00347657" w:rsidRPr="00347657" w:rsidRDefault="00347657" w:rsidP="00347657">
      <w:pPr>
        <w:ind w:left="851" w:right="851" w:firstLine="709"/>
        <w:jc w:val="center"/>
        <w:rPr>
          <w:b/>
          <w:lang w:val="es-CR"/>
        </w:rPr>
      </w:pPr>
      <w:r w:rsidRPr="00347657">
        <w:rPr>
          <w:lang w:val="es-CR"/>
        </w:rPr>
        <w:object w:dxaOrig="1534" w:dyaOrig="997" w14:anchorId="4F4C7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49.55pt" o:ole="">
            <v:imagedata r:id="rId7" o:title=""/>
          </v:shape>
          <o:OLEObject Type="Embed" ProgID="AcroExch.Document.DC" ShapeID="_x0000_i1025" DrawAspect="Icon" ObjectID="_1689512788" r:id="rId8"/>
        </w:object>
      </w:r>
      <w:r w:rsidRPr="00347657">
        <w:rPr>
          <w:lang w:val="es-CR"/>
        </w:rPr>
        <w:t xml:space="preserve"> </w:t>
      </w:r>
      <w:r w:rsidRPr="00347657">
        <w:rPr>
          <w:lang w:val="es-CR"/>
        </w:rPr>
        <w:object w:dxaOrig="1534" w:dyaOrig="997" w14:anchorId="42FB9EC1">
          <v:shape id="_x0000_i1026" type="#_x0000_t75" style="width:79.5pt;height:49.55pt" o:ole="">
            <v:imagedata r:id="rId9" o:title=""/>
          </v:shape>
          <o:OLEObject Type="Embed" ProgID="AcroExch.Document.DC" ShapeID="_x0000_i1026" DrawAspect="Icon" ObjectID="_1689512789" r:id="rId10"/>
        </w:object>
      </w:r>
      <w:r w:rsidRPr="00347657">
        <w:rPr>
          <w:lang w:val="es-CR"/>
        </w:rPr>
        <w:t xml:space="preserve"> </w:t>
      </w:r>
      <w:r w:rsidRPr="00347657">
        <w:rPr>
          <w:lang w:val="es-CR"/>
        </w:rPr>
        <w:object w:dxaOrig="1534" w:dyaOrig="997" w14:anchorId="4A063AB6">
          <v:shape id="_x0000_i1027" type="#_x0000_t75" style="width:79.5pt;height:49.55pt" o:ole="">
            <v:imagedata r:id="rId11" o:title=""/>
          </v:shape>
          <o:OLEObject Type="Embed" ProgID="AcroExch.Document.DC" ShapeID="_x0000_i1027" DrawAspect="Icon" ObjectID="_1689512790" r:id="rId12"/>
        </w:object>
      </w:r>
    </w:p>
    <w:p w14:paraId="17F2767B" w14:textId="77777777" w:rsidR="003B141A" w:rsidRDefault="003B141A" w:rsidP="00347657">
      <w:pPr>
        <w:jc w:val="center"/>
        <w:rPr>
          <w:lang w:val="es-CR"/>
        </w:rPr>
      </w:pPr>
    </w:p>
    <w:p w14:paraId="6900B666" w14:textId="31C970A0" w:rsidR="00347657" w:rsidRPr="00347657" w:rsidRDefault="00347657" w:rsidP="00347657">
      <w:pPr>
        <w:jc w:val="center"/>
        <w:rPr>
          <w:lang w:val="es-CR"/>
        </w:rPr>
      </w:pPr>
      <w:r w:rsidRPr="00347657">
        <w:rPr>
          <w:lang w:val="es-CR"/>
        </w:rPr>
        <w:t>-0-</w:t>
      </w:r>
    </w:p>
    <w:p w14:paraId="70E488C8" w14:textId="77777777" w:rsidR="003B141A" w:rsidRDefault="003B141A" w:rsidP="00347657">
      <w:pPr>
        <w:ind w:firstLine="708"/>
        <w:jc w:val="both"/>
        <w:rPr>
          <w:b/>
          <w:lang w:val="es-CR"/>
        </w:rPr>
      </w:pPr>
    </w:p>
    <w:p w14:paraId="31C6CF0A" w14:textId="4BB81AAF" w:rsidR="00294863" w:rsidRPr="00347657" w:rsidRDefault="00347657" w:rsidP="00347657">
      <w:pPr>
        <w:ind w:firstLine="708"/>
        <w:jc w:val="both"/>
        <w:rPr>
          <w:b/>
          <w:bCs/>
          <w:lang w:val="es-CR"/>
        </w:rPr>
      </w:pPr>
      <w:r w:rsidRPr="00347657">
        <w:rPr>
          <w:b/>
          <w:lang w:val="es-CR"/>
        </w:rPr>
        <w:t xml:space="preserve">Se acordó: </w:t>
      </w:r>
      <w:r w:rsidRPr="00347657">
        <w:rPr>
          <w:bCs/>
          <w:lang w:val="es-CR"/>
        </w:rPr>
        <w:t xml:space="preserve">Tener por conocido el oficio </w:t>
      </w:r>
      <w:proofErr w:type="spellStart"/>
      <w:r w:rsidRPr="00347657">
        <w:rPr>
          <w:bCs/>
          <w:lang w:val="es-CR"/>
        </w:rPr>
        <w:t>N°</w:t>
      </w:r>
      <w:proofErr w:type="spellEnd"/>
      <w:r w:rsidRPr="00347657">
        <w:rPr>
          <w:bCs/>
          <w:lang w:val="es-CR"/>
        </w:rPr>
        <w:t xml:space="preserve"> 2092-DE-2021 del 28 de junio del 2021, suscrito por la máster Ana Eugenia Romero Jenkins, Directora Ejecutiva,</w:t>
      </w:r>
      <w:r w:rsidRPr="00347657">
        <w:rPr>
          <w:bCs/>
          <w:lang w:val="es-CR" w:eastAsia="es-CR"/>
        </w:rPr>
        <w:t xml:space="preserve"> mediante el cual remite el informe</w:t>
      </w:r>
      <w:r w:rsidRPr="00347657">
        <w:rPr>
          <w:bCs/>
          <w:lang w:val="es-CR"/>
        </w:rPr>
        <w:t xml:space="preserve"> </w:t>
      </w:r>
      <w:proofErr w:type="spellStart"/>
      <w:r w:rsidRPr="00347657">
        <w:rPr>
          <w:bCs/>
          <w:lang w:val="es-CR"/>
        </w:rPr>
        <w:t>N°</w:t>
      </w:r>
      <w:proofErr w:type="spellEnd"/>
      <w:r w:rsidRPr="00347657">
        <w:rPr>
          <w:bCs/>
          <w:lang w:val="es-CR"/>
        </w:rPr>
        <w:t xml:space="preserve"> 218-SC-2021 de fecha 23 de junio último, suscrito por el máster Miguel Ovares Chavarría, </w:t>
      </w:r>
      <w:proofErr w:type="gramStart"/>
      <w:r w:rsidRPr="00347657">
        <w:rPr>
          <w:bCs/>
          <w:lang w:val="es-CR"/>
        </w:rPr>
        <w:t>Jefe</w:t>
      </w:r>
      <w:proofErr w:type="gramEnd"/>
      <w:r w:rsidRPr="00347657">
        <w:rPr>
          <w:bCs/>
          <w:lang w:val="es-CR"/>
        </w:rPr>
        <w:t xml:space="preserve"> del Departamento Financiero Contable, referente al Informe auditado de los estados financieros del Poder Judicial, al 31 de diciembre de 2020.</w:t>
      </w:r>
      <w:r w:rsidR="009F45D2" w:rsidRPr="00347657">
        <w:rPr>
          <w:b/>
          <w:bCs/>
        </w:rPr>
        <w:t>”</w:t>
      </w:r>
    </w:p>
    <w:p w14:paraId="3301832F" w14:textId="77777777" w:rsidR="00294863" w:rsidRPr="00347657" w:rsidRDefault="00294863" w:rsidP="00347657">
      <w:pPr>
        <w:widowControl w:val="0"/>
        <w:autoSpaceDE w:val="0"/>
        <w:autoSpaceDN w:val="0"/>
        <w:adjustRightInd w:val="0"/>
        <w:ind w:left="851" w:right="851"/>
        <w:jc w:val="both"/>
      </w:pPr>
    </w:p>
    <w:p w14:paraId="5C125FAA" w14:textId="77777777" w:rsidR="009033DA" w:rsidRPr="00347657" w:rsidRDefault="009033DA" w:rsidP="00347657">
      <w:pPr>
        <w:widowControl w:val="0"/>
        <w:autoSpaceDE w:val="0"/>
        <w:autoSpaceDN w:val="0"/>
        <w:adjustRightInd w:val="0"/>
        <w:ind w:left="851" w:right="851"/>
        <w:jc w:val="both"/>
      </w:pPr>
    </w:p>
    <w:p w14:paraId="47ECE26F" w14:textId="77777777" w:rsidR="003D6337" w:rsidRPr="00347657" w:rsidRDefault="00561024" w:rsidP="00347657">
      <w:pPr>
        <w:tabs>
          <w:tab w:val="left" w:pos="4295"/>
        </w:tabs>
        <w:ind w:left="4248"/>
        <w:jc w:val="both"/>
        <w:rPr>
          <w:b/>
          <w:bCs/>
        </w:rPr>
      </w:pPr>
      <w:r w:rsidRPr="00347657">
        <w:rPr>
          <w:b/>
          <w:bCs/>
        </w:rPr>
        <w:t>A</w:t>
      </w:r>
      <w:r w:rsidR="003D6337" w:rsidRPr="00347657">
        <w:rPr>
          <w:b/>
          <w:bCs/>
        </w:rPr>
        <w:t xml:space="preserve">tentamente, </w:t>
      </w:r>
    </w:p>
    <w:p w14:paraId="65B7A8D2" w14:textId="77777777" w:rsidR="003D6337" w:rsidRPr="00347657" w:rsidRDefault="003D6337" w:rsidP="00347657">
      <w:pPr>
        <w:ind w:left="-708"/>
        <w:jc w:val="both"/>
        <w:rPr>
          <w:b/>
          <w:bCs/>
        </w:rPr>
      </w:pPr>
    </w:p>
    <w:p w14:paraId="51D45ABA" w14:textId="77777777" w:rsidR="003D6337" w:rsidRPr="00347657" w:rsidRDefault="003D6337" w:rsidP="00347657">
      <w:pPr>
        <w:ind w:left="-708"/>
        <w:jc w:val="both"/>
        <w:rPr>
          <w:b/>
          <w:bCs/>
        </w:rPr>
      </w:pPr>
    </w:p>
    <w:p w14:paraId="5AA974A0" w14:textId="77777777" w:rsidR="003D6337" w:rsidRPr="00347657" w:rsidRDefault="003D6337" w:rsidP="00347657">
      <w:pPr>
        <w:ind w:left="708"/>
        <w:jc w:val="both"/>
        <w:rPr>
          <w:b/>
          <w:bCs/>
          <w:lang w:val="es-ES_tradnl"/>
        </w:rPr>
      </w:pPr>
    </w:p>
    <w:p w14:paraId="31EBFCE9" w14:textId="77777777" w:rsidR="00910D0C" w:rsidRPr="00347657" w:rsidRDefault="00910D0C" w:rsidP="00347657">
      <w:pPr>
        <w:ind w:left="708"/>
        <w:jc w:val="both"/>
        <w:rPr>
          <w:b/>
          <w:bCs/>
          <w:lang w:val="es-ES_tradnl"/>
        </w:rPr>
      </w:pPr>
    </w:p>
    <w:p w14:paraId="455247DE" w14:textId="1EDF8477" w:rsidR="009F1C8E" w:rsidRPr="00347657" w:rsidRDefault="009F1C8E" w:rsidP="00347657">
      <w:pPr>
        <w:pStyle w:val="Ttulo53"/>
        <w:keepNext w:val="0"/>
        <w:tabs>
          <w:tab w:val="clear" w:pos="0"/>
        </w:tabs>
        <w:ind w:left="4248"/>
        <w:jc w:val="both"/>
        <w:rPr>
          <w:rFonts w:eastAsia="Times New Roman"/>
          <w:i w:val="0"/>
          <w:iCs w:val="0"/>
          <w:sz w:val="24"/>
          <w:szCs w:val="24"/>
          <w:u w:val="none"/>
          <w:shd w:val="clear" w:color="auto" w:fill="auto"/>
          <w:lang w:val="es-CR"/>
        </w:rPr>
      </w:pPr>
      <w:r w:rsidRPr="00347657">
        <w:rPr>
          <w:rFonts w:eastAsia="Times New Roman"/>
          <w:i w:val="0"/>
          <w:iCs w:val="0"/>
          <w:sz w:val="24"/>
          <w:szCs w:val="24"/>
          <w:u w:val="none"/>
          <w:shd w:val="clear" w:color="auto" w:fill="auto"/>
          <w:lang w:val="es-CR"/>
        </w:rPr>
        <w:t>Kenneth Aguilar Hernández</w:t>
      </w:r>
    </w:p>
    <w:p w14:paraId="009BE598" w14:textId="51D5C19A" w:rsidR="00F833FF" w:rsidRPr="00347657" w:rsidRDefault="009F1C8E" w:rsidP="00347657">
      <w:pPr>
        <w:pStyle w:val="Ttulo53"/>
        <w:keepNext w:val="0"/>
        <w:tabs>
          <w:tab w:val="clear" w:pos="0"/>
        </w:tabs>
        <w:ind w:left="4248"/>
        <w:jc w:val="both"/>
        <w:rPr>
          <w:rFonts w:eastAsia="Times New Roman"/>
          <w:i w:val="0"/>
          <w:iCs w:val="0"/>
          <w:sz w:val="24"/>
          <w:szCs w:val="24"/>
          <w:u w:val="none"/>
          <w:shd w:val="clear" w:color="auto" w:fill="auto"/>
          <w:lang w:val="es-CR"/>
        </w:rPr>
      </w:pPr>
      <w:r w:rsidRPr="00347657">
        <w:rPr>
          <w:rFonts w:eastAsia="Times New Roman"/>
          <w:i w:val="0"/>
          <w:iCs w:val="0"/>
          <w:sz w:val="24"/>
          <w:szCs w:val="24"/>
          <w:u w:val="none"/>
          <w:shd w:val="clear" w:color="auto" w:fill="auto"/>
          <w:lang w:val="es-CR"/>
        </w:rPr>
        <w:t xml:space="preserve">Prosecretario General </w:t>
      </w:r>
    </w:p>
    <w:p w14:paraId="7A07677B" w14:textId="77777777" w:rsidR="00007D52" w:rsidRPr="00347657" w:rsidRDefault="00007D52" w:rsidP="00347657">
      <w:pPr>
        <w:pStyle w:val="Ttulo53"/>
        <w:keepNext w:val="0"/>
        <w:tabs>
          <w:tab w:val="clear" w:pos="0"/>
          <w:tab w:val="left" w:pos="708"/>
        </w:tabs>
        <w:ind w:left="4248"/>
        <w:jc w:val="both"/>
        <w:rPr>
          <w:rFonts w:eastAsia="Times New Roman"/>
          <w:i w:val="0"/>
          <w:iCs w:val="0"/>
          <w:sz w:val="24"/>
          <w:szCs w:val="24"/>
          <w:u w:val="none"/>
          <w:lang w:val="es-CR"/>
        </w:rPr>
      </w:pPr>
      <w:r w:rsidRPr="00347657">
        <w:rPr>
          <w:rFonts w:eastAsia="Times New Roman"/>
          <w:i w:val="0"/>
          <w:iCs w:val="0"/>
          <w:sz w:val="24"/>
          <w:szCs w:val="24"/>
          <w:u w:val="none"/>
          <w:lang w:val="es-CR"/>
        </w:rPr>
        <w:t>Secretaría General de la Corte</w:t>
      </w:r>
    </w:p>
    <w:p w14:paraId="2A95A6B5" w14:textId="77777777" w:rsidR="00186ADE" w:rsidRPr="00347657" w:rsidRDefault="00186ADE" w:rsidP="00347657">
      <w:pPr>
        <w:pStyle w:val="Ttulo51"/>
        <w:keepNext w:val="0"/>
        <w:tabs>
          <w:tab w:val="clear" w:pos="0"/>
        </w:tabs>
        <w:ind w:left="4248"/>
        <w:jc w:val="both"/>
        <w:rPr>
          <w:rFonts w:eastAsia="Times New Roman"/>
          <w:i w:val="0"/>
          <w:iCs w:val="0"/>
          <w:sz w:val="24"/>
          <w:szCs w:val="24"/>
          <w:u w:val="none"/>
          <w:shd w:val="clear" w:color="auto" w:fill="auto"/>
          <w:lang w:val="es-CR"/>
        </w:rPr>
      </w:pPr>
    </w:p>
    <w:p w14:paraId="4A29341C" w14:textId="77777777" w:rsidR="00186ADE" w:rsidRPr="00347657" w:rsidRDefault="00186ADE" w:rsidP="00347657">
      <w:pPr>
        <w:pStyle w:val="Ttulo51"/>
        <w:keepNext w:val="0"/>
        <w:tabs>
          <w:tab w:val="clear" w:pos="0"/>
        </w:tabs>
        <w:ind w:left="4248"/>
        <w:jc w:val="both"/>
        <w:rPr>
          <w:rFonts w:eastAsia="Times New Roman"/>
          <w:i w:val="0"/>
          <w:iCs w:val="0"/>
          <w:sz w:val="24"/>
          <w:szCs w:val="24"/>
          <w:u w:val="none"/>
          <w:shd w:val="clear" w:color="auto" w:fill="auto"/>
          <w:lang w:val="es-CR"/>
        </w:rPr>
      </w:pPr>
    </w:p>
    <w:p w14:paraId="29C10584" w14:textId="77777777" w:rsidR="00186ADE" w:rsidRPr="00347657" w:rsidRDefault="00186ADE" w:rsidP="00347657">
      <w:pPr>
        <w:pStyle w:val="Ttulo51"/>
        <w:keepNext w:val="0"/>
        <w:tabs>
          <w:tab w:val="clear" w:pos="0"/>
        </w:tabs>
        <w:ind w:left="4248"/>
        <w:jc w:val="both"/>
        <w:rPr>
          <w:rFonts w:eastAsia="Times New Roman"/>
          <w:i w:val="0"/>
          <w:iCs w:val="0"/>
          <w:sz w:val="24"/>
          <w:szCs w:val="24"/>
          <w:u w:val="none"/>
          <w:shd w:val="clear" w:color="auto" w:fill="auto"/>
          <w:lang w:val="es-CR"/>
        </w:rPr>
      </w:pPr>
    </w:p>
    <w:p w14:paraId="6CFD6FA5" w14:textId="77777777" w:rsidR="009033DA" w:rsidRPr="00347657" w:rsidRDefault="00477DCD" w:rsidP="00347657">
      <w:pPr>
        <w:pStyle w:val="Ttulo51"/>
        <w:keepNext w:val="0"/>
        <w:tabs>
          <w:tab w:val="clear" w:pos="0"/>
        </w:tabs>
        <w:ind w:left="4248"/>
        <w:jc w:val="both"/>
        <w:rPr>
          <w:rFonts w:eastAsia="Times New Roman"/>
          <w:i w:val="0"/>
          <w:iCs w:val="0"/>
          <w:sz w:val="24"/>
          <w:szCs w:val="24"/>
          <w:u w:val="none"/>
          <w:shd w:val="clear" w:color="auto" w:fill="auto"/>
          <w:lang w:val="es-CR"/>
        </w:rPr>
      </w:pPr>
      <w:r w:rsidRPr="00347657">
        <w:rPr>
          <w:rFonts w:eastAsia="Times New Roman"/>
          <w:i w:val="0"/>
          <w:iCs w:val="0"/>
          <w:sz w:val="24"/>
          <w:szCs w:val="24"/>
          <w:u w:val="none"/>
          <w:shd w:val="clear" w:color="auto" w:fill="auto"/>
          <w:lang w:val="es-CR"/>
        </w:rPr>
        <w:t xml:space="preserve"> </w:t>
      </w:r>
    </w:p>
    <w:p w14:paraId="51B0ECD9" w14:textId="15A99FAB" w:rsidR="000D212B" w:rsidRDefault="00790B81" w:rsidP="00347657">
      <w:pPr>
        <w:jc w:val="both"/>
      </w:pPr>
      <w:proofErr w:type="spellStart"/>
      <w:r w:rsidRPr="00347657">
        <w:t>C</w:t>
      </w:r>
      <w:r w:rsidR="00B46B14" w:rsidRPr="00347657">
        <w:t>c</w:t>
      </w:r>
      <w:proofErr w:type="spellEnd"/>
      <w:r w:rsidR="0029216A" w:rsidRPr="00347657">
        <w:t>:</w:t>
      </w:r>
      <w:r w:rsidR="009033DA" w:rsidRPr="00347657">
        <w:t xml:space="preserve"> </w:t>
      </w:r>
    </w:p>
    <w:p w14:paraId="275F25BC" w14:textId="08376322" w:rsidR="003B141A" w:rsidRPr="00347657" w:rsidRDefault="003B141A" w:rsidP="00347657">
      <w:pPr>
        <w:jc w:val="both"/>
      </w:pPr>
      <w:r w:rsidRPr="00347657">
        <w:rPr>
          <w:bCs/>
          <w:lang w:val="es-CR"/>
        </w:rPr>
        <w:t>Departamento Financiero Contable</w:t>
      </w:r>
    </w:p>
    <w:p w14:paraId="0B7B2DDB" w14:textId="133936CA" w:rsidR="0029216A" w:rsidRPr="00347657" w:rsidRDefault="0029216A" w:rsidP="00347657">
      <w:pPr>
        <w:jc w:val="both"/>
      </w:pPr>
      <w:r w:rsidRPr="00347657">
        <w:t xml:space="preserve">Diligencias / </w:t>
      </w:r>
      <w:proofErr w:type="spellStart"/>
      <w:r w:rsidRPr="00347657">
        <w:t>Refs</w:t>
      </w:r>
      <w:proofErr w:type="spellEnd"/>
      <w:r w:rsidRPr="00347657">
        <w:t>: (</w:t>
      </w:r>
      <w:r w:rsidR="00347657" w:rsidRPr="00347657">
        <w:rPr>
          <w:b/>
          <w:lang w:val="es-CR"/>
        </w:rPr>
        <w:t>6780-2021</w:t>
      </w:r>
      <w:r w:rsidRPr="00347657">
        <w:t xml:space="preserve">) </w:t>
      </w:r>
    </w:p>
    <w:p w14:paraId="44EB5DEE" w14:textId="7A2D2183" w:rsidR="009F45D2" w:rsidRPr="00347657" w:rsidRDefault="00801AF8" w:rsidP="00347657">
      <w:pPr>
        <w:jc w:val="both"/>
        <w:rPr>
          <w:bCs/>
          <w:i/>
          <w:iCs/>
          <w:shd w:val="clear" w:color="auto" w:fill="FFFFFF"/>
          <w:lang w:val="es-ES_tradnl"/>
        </w:rPr>
      </w:pPr>
      <w:r w:rsidRPr="00347657">
        <w:rPr>
          <w:bCs/>
          <w:i/>
          <w:iCs/>
          <w:shd w:val="clear" w:color="auto" w:fill="FFFFFF"/>
          <w:lang w:val="es-ES_tradnl"/>
        </w:rPr>
        <w:t>Stephanie</w:t>
      </w:r>
      <w:r w:rsidR="00B33802" w:rsidRPr="00347657">
        <w:rPr>
          <w:bCs/>
          <w:i/>
          <w:iCs/>
          <w:shd w:val="clear" w:color="auto" w:fill="FFFFFF"/>
          <w:lang w:val="es-ES_tradnl"/>
        </w:rPr>
        <w:t xml:space="preserve"> A.</w:t>
      </w:r>
    </w:p>
    <w:sectPr w:rsidR="009F45D2" w:rsidRPr="00347657" w:rsidSect="00186ADE">
      <w:headerReference w:type="even" r:id="rId13"/>
      <w:headerReference w:type="default" r:id="rId14"/>
      <w:footerReference w:type="even" r:id="rId15"/>
      <w:footerReference w:type="default" r:id="rId16"/>
      <w:headerReference w:type="first" r:id="rId17"/>
      <w:footerReference w:type="first" r:id="rId18"/>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B2F742" w14:textId="77777777" w:rsidR="00AB5F72" w:rsidRDefault="00AB5F72">
      <w:r>
        <w:separator/>
      </w:r>
    </w:p>
  </w:endnote>
  <w:endnote w:type="continuationSeparator" w:id="0">
    <w:p w14:paraId="40E6BA73" w14:textId="77777777" w:rsidR="00AB5F72" w:rsidRDefault="00AB5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C579" w14:textId="77777777" w:rsidR="00895F92" w:rsidRDefault="00895F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7FFB"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 xml:space="preserve">Teléfonos: </w:t>
    </w:r>
    <w:r w:rsidR="00895F92">
      <w:rPr>
        <w:rFonts w:ascii="Times New Roman" w:hAnsi="Times New Roman" w:cs="Times New Roman"/>
        <w:b/>
        <w:sz w:val="16"/>
        <w:szCs w:val="16"/>
        <w:u w:val="none"/>
        <w:lang w:val="es-ES_tradnl"/>
      </w:rPr>
      <w:t>2295-3</w:t>
    </w:r>
    <w:r w:rsidR="00CF3853">
      <w:rPr>
        <w:rFonts w:ascii="Times New Roman" w:hAnsi="Times New Roman" w:cs="Times New Roman"/>
        <w:b/>
        <w:sz w:val="16"/>
        <w:szCs w:val="16"/>
        <w:u w:val="none"/>
        <w:lang w:val="es-ES_tradnl"/>
      </w:rPr>
      <w:t>845</w:t>
    </w:r>
    <w:r w:rsidR="00895F92">
      <w:rPr>
        <w:rFonts w:ascii="Times New Roman" w:hAnsi="Times New Roman" w:cs="Times New Roman"/>
        <w:b/>
        <w:sz w:val="16"/>
        <w:szCs w:val="16"/>
        <w:u w:val="none"/>
        <w:lang w:val="es-ES_tradnl"/>
      </w:rPr>
      <w:t xml:space="preserve"> //</w:t>
    </w:r>
    <w:r>
      <w:rPr>
        <w:rFonts w:ascii="Times New Roman" w:hAnsi="Times New Roman" w:cs="Times New Roman"/>
        <w:b/>
        <w:sz w:val="16"/>
        <w:szCs w:val="16"/>
        <w:u w:val="none"/>
        <w:lang w:val="es-ES_tradnl"/>
      </w:rPr>
      <w:t xml:space="preserve">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186ADE" w:rsidRDefault="00EF6FF8">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9C666D">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CC7E" w14:textId="77777777" w:rsidR="00895F92" w:rsidRDefault="00895F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A481AD" w14:textId="77777777" w:rsidR="00AB5F72" w:rsidRDefault="00AB5F72">
      <w:r>
        <w:separator/>
      </w:r>
    </w:p>
  </w:footnote>
  <w:footnote w:type="continuationSeparator" w:id="0">
    <w:p w14:paraId="5E6EB871" w14:textId="77777777" w:rsidR="00AB5F72" w:rsidRDefault="00AB5F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893F" w14:textId="77777777" w:rsidR="00895F92" w:rsidRDefault="00895F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DA1" w14:textId="77777777" w:rsidR="00186ADE" w:rsidRDefault="00C523E0">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pict w14:anchorId="056DDC23">
        <v:shapetype id="_x0000_t202" coordsize="21600,21600" o:spt="202" path="m,l,21600r21600,l21600,xe">
          <v:stroke joinstyle="miter"/>
          <v:path gradientshapeok="t" o:connecttype="rect"/>
        </v:shapetype>
        <v:shape id="_x0000_s2049" type="#_x0000_t202" style="position:absolute;margin-left:0;margin-top:-28.2pt;width:49.7pt;height:72.65pt;z-index:-251658752;mso-wrap-style:none;mso-wrap-distance-left:9.05pt;mso-wrap-distance-right:9.05pt" stroked="f">
          <v:fill color2="black"/>
          <v:textbox style="mso-fit-shape-to-text:t" inset="0,0,0,0">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203DAE7"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EA08" w14:textId="77777777" w:rsidR="00895F92" w:rsidRDefault="00895F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2"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5"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9"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0"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4"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1"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5"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6"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7"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38"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2"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4"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7"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0"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4"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5"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8"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66"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2"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3"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7"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0"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1"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2"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5CF2932"/>
    <w:multiLevelType w:val="hybridMultilevel"/>
    <w:tmpl w:val="E26844A0"/>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84"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7"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88"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0"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2"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4"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98"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4"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5"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2"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4"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
  </w:num>
  <w:num w:numId="2">
    <w:abstractNumId w:val="64"/>
  </w:num>
  <w:num w:numId="3">
    <w:abstractNumId w:val="15"/>
  </w:num>
  <w:num w:numId="4">
    <w:abstractNumId w:val="101"/>
  </w:num>
  <w:num w:numId="5">
    <w:abstractNumId w:val="1"/>
  </w:num>
  <w:num w:numId="6">
    <w:abstractNumId w:val="65"/>
  </w:num>
  <w:num w:numId="7">
    <w:abstractNumId w:val="0"/>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6"/>
  </w:num>
  <w:num w:numId="10">
    <w:abstractNumId w:val="47"/>
  </w:num>
  <w:num w:numId="11">
    <w:abstractNumId w:val="46"/>
  </w:num>
  <w:num w:numId="12">
    <w:abstractNumId w:val="104"/>
  </w:num>
  <w:num w:numId="13">
    <w:abstractNumId w:val="109"/>
  </w:num>
  <w:num w:numId="14">
    <w:abstractNumId w:val="32"/>
  </w:num>
  <w:num w:numId="15">
    <w:abstractNumId w:val="122"/>
  </w:num>
  <w:num w:numId="16">
    <w:abstractNumId w:val="96"/>
  </w:num>
  <w:num w:numId="17">
    <w:abstractNumId w:val="85"/>
  </w:num>
  <w:num w:numId="18">
    <w:abstractNumId w:val="88"/>
  </w:num>
  <w:num w:numId="19">
    <w:abstractNumId w:val="23"/>
  </w:num>
  <w:num w:numId="20">
    <w:abstractNumId w:val="45"/>
  </w:num>
  <w:num w:numId="21">
    <w:abstractNumId w:val="61"/>
  </w:num>
  <w:num w:numId="22">
    <w:abstractNumId w:val="21"/>
  </w:num>
  <w:num w:numId="23">
    <w:abstractNumId w:val="120"/>
  </w:num>
  <w:num w:numId="24">
    <w:abstractNumId w:val="55"/>
  </w:num>
  <w:num w:numId="25">
    <w:abstractNumId w:val="44"/>
  </w:num>
  <w:num w:numId="26">
    <w:abstractNumId w:val="77"/>
  </w:num>
  <w:num w:numId="27">
    <w:abstractNumId w:val="12"/>
  </w:num>
  <w:num w:numId="28">
    <w:abstractNumId w:val="39"/>
  </w:num>
  <w:num w:numId="29">
    <w:abstractNumId w:val="74"/>
  </w:num>
  <w:num w:numId="30">
    <w:abstractNumId w:val="58"/>
  </w:num>
  <w:num w:numId="31">
    <w:abstractNumId w:val="48"/>
  </w:num>
  <w:num w:numId="32">
    <w:abstractNumId w:val="82"/>
  </w:num>
  <w:num w:numId="33">
    <w:abstractNumId w:val="9"/>
  </w:num>
  <w:num w:numId="34">
    <w:abstractNumId w:val="67"/>
  </w:num>
  <w:num w:numId="35">
    <w:abstractNumId w:val="38"/>
  </w:num>
  <w:num w:numId="36">
    <w:abstractNumId w:val="17"/>
  </w:num>
  <w:num w:numId="37">
    <w:abstractNumId w:val="41"/>
  </w:num>
  <w:num w:numId="38">
    <w:abstractNumId w:val="115"/>
  </w:num>
  <w:num w:numId="39">
    <w:abstractNumId w:val="33"/>
  </w:num>
  <w:num w:numId="40">
    <w:abstractNumId w:val="7"/>
  </w:num>
  <w:num w:numId="41">
    <w:abstractNumId w:val="117"/>
  </w:num>
  <w:num w:numId="42">
    <w:abstractNumId w:val="24"/>
  </w:num>
  <w:num w:numId="43">
    <w:abstractNumId w:val="8"/>
  </w:num>
  <w:num w:numId="44">
    <w:abstractNumId w:val="51"/>
  </w:num>
  <w:num w:numId="45">
    <w:abstractNumId w:val="94"/>
  </w:num>
  <w:num w:numId="46">
    <w:abstractNumId w:val="113"/>
  </w:num>
  <w:num w:numId="47">
    <w:abstractNumId w:val="114"/>
  </w:num>
  <w:num w:numId="48">
    <w:abstractNumId w:val="110"/>
  </w:num>
  <w:num w:numId="49">
    <w:abstractNumId w:val="36"/>
  </w:num>
  <w:num w:numId="50">
    <w:abstractNumId w:val="90"/>
  </w:num>
  <w:num w:numId="51">
    <w:abstractNumId w:val="20"/>
  </w:num>
  <w:num w:numId="52">
    <w:abstractNumId w:val="95"/>
  </w:num>
  <w:num w:numId="53">
    <w:abstractNumId w:val="108"/>
  </w:num>
  <w:num w:numId="54">
    <w:abstractNumId w:val="59"/>
  </w:num>
  <w:num w:numId="55">
    <w:abstractNumId w:val="73"/>
  </w:num>
  <w:num w:numId="56">
    <w:abstractNumId w:val="50"/>
  </w:num>
  <w:num w:numId="57">
    <w:abstractNumId w:val="16"/>
  </w:num>
  <w:num w:numId="58">
    <w:abstractNumId w:val="111"/>
  </w:num>
  <w:num w:numId="59">
    <w:abstractNumId w:val="13"/>
  </w:num>
  <w:num w:numId="60">
    <w:abstractNumId w:val="98"/>
  </w:num>
  <w:num w:numId="61">
    <w:abstractNumId w:val="63"/>
  </w:num>
  <w:num w:numId="62">
    <w:abstractNumId w:val="27"/>
  </w:num>
  <w:num w:numId="63">
    <w:abstractNumId w:val="31"/>
  </w:num>
  <w:num w:numId="64">
    <w:abstractNumId w:val="75"/>
  </w:num>
  <w:num w:numId="65">
    <w:abstractNumId w:val="127"/>
  </w:num>
  <w:num w:numId="66">
    <w:abstractNumId w:val="62"/>
  </w:num>
  <w:num w:numId="67">
    <w:abstractNumId w:val="92"/>
  </w:num>
  <w:num w:numId="68">
    <w:abstractNumId w:val="29"/>
  </w:num>
  <w:num w:numId="69">
    <w:abstractNumId w:val="28"/>
  </w:num>
  <w:num w:numId="70">
    <w:abstractNumId w:val="93"/>
  </w:num>
  <w:num w:numId="71">
    <w:abstractNumId w:val="125"/>
  </w:num>
  <w:num w:numId="72">
    <w:abstractNumId w:val="52"/>
  </w:num>
  <w:num w:numId="73">
    <w:abstractNumId w:val="123"/>
  </w:num>
  <w:num w:numId="74">
    <w:abstractNumId w:val="18"/>
  </w:num>
  <w:num w:numId="75">
    <w:abstractNumId w:val="25"/>
  </w:num>
  <w:num w:numId="76">
    <w:abstractNumId w:val="105"/>
  </w:num>
  <w:num w:numId="77">
    <w:abstractNumId w:val="116"/>
  </w:num>
  <w:num w:numId="78">
    <w:abstractNumId w:val="126"/>
  </w:num>
  <w:num w:numId="79">
    <w:abstractNumId w:val="102"/>
  </w:num>
  <w:num w:numId="80">
    <w:abstractNumId w:val="78"/>
  </w:num>
  <w:num w:numId="81">
    <w:abstractNumId w:val="99"/>
  </w:num>
  <w:num w:numId="82">
    <w:abstractNumId w:val="107"/>
  </w:num>
  <w:num w:numId="83">
    <w:abstractNumId w:val="128"/>
  </w:num>
  <w:num w:numId="84">
    <w:abstractNumId w:val="84"/>
  </w:num>
  <w:num w:numId="85">
    <w:abstractNumId w:val="34"/>
  </w:num>
  <w:num w:numId="86">
    <w:abstractNumId w:val="68"/>
  </w:num>
  <w:num w:numId="87">
    <w:abstractNumId w:val="100"/>
  </w:num>
  <w:num w:numId="88">
    <w:abstractNumId w:val="57"/>
  </w:num>
  <w:num w:numId="89">
    <w:abstractNumId w:val="124"/>
  </w:num>
  <w:num w:numId="90">
    <w:abstractNumId w:val="60"/>
  </w:num>
  <w:num w:numId="91">
    <w:abstractNumId w:val="37"/>
  </w:num>
  <w:num w:numId="92">
    <w:abstractNumId w:val="22"/>
  </w:num>
  <w:num w:numId="93">
    <w:abstractNumId w:val="35"/>
  </w:num>
  <w:num w:numId="94">
    <w:abstractNumId w:val="26"/>
  </w:num>
  <w:num w:numId="95">
    <w:abstractNumId w:val="14"/>
  </w:num>
  <w:num w:numId="96">
    <w:abstractNumId w:val="79"/>
  </w:num>
  <w:num w:numId="97">
    <w:abstractNumId w:val="72"/>
  </w:num>
  <w:num w:numId="98">
    <w:abstractNumId w:val="40"/>
  </w:num>
  <w:num w:numId="99">
    <w:abstractNumId w:val="89"/>
  </w:num>
  <w:num w:numId="100">
    <w:abstractNumId w:val="71"/>
  </w:num>
  <w:num w:numId="101">
    <w:abstractNumId w:val="87"/>
  </w:num>
  <w:num w:numId="102">
    <w:abstractNumId w:val="30"/>
  </w:num>
  <w:num w:numId="103">
    <w:abstractNumId w:val="19"/>
  </w:num>
  <w:num w:numId="104">
    <w:abstractNumId w:val="69"/>
  </w:num>
  <w:num w:numId="105">
    <w:abstractNumId w:val="10"/>
  </w:num>
  <w:num w:numId="106">
    <w:abstractNumId w:val="81"/>
  </w:num>
  <w:num w:numId="107">
    <w:abstractNumId w:val="54"/>
  </w:num>
  <w:num w:numId="108">
    <w:abstractNumId w:val="86"/>
  </w:num>
  <w:num w:numId="109">
    <w:abstractNumId w:val="118"/>
  </w:num>
  <w:num w:numId="110">
    <w:abstractNumId w:val="6"/>
  </w:num>
  <w:num w:numId="111">
    <w:abstractNumId w:val="70"/>
  </w:num>
  <w:num w:numId="112">
    <w:abstractNumId w:val="119"/>
  </w:num>
  <w:num w:numId="113">
    <w:abstractNumId w:val="5"/>
  </w:num>
  <w:num w:numId="114">
    <w:abstractNumId w:val="42"/>
  </w:num>
  <w:num w:numId="115">
    <w:abstractNumId w:val="76"/>
  </w:num>
  <w:num w:numId="116">
    <w:abstractNumId w:val="97"/>
  </w:num>
  <w:num w:numId="117">
    <w:abstractNumId w:val="49"/>
  </w:num>
  <w:num w:numId="118">
    <w:abstractNumId w:val="11"/>
  </w:num>
  <w:num w:numId="11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3"/>
  </w:num>
  <w:num w:numId="121">
    <w:abstractNumId w:val="112"/>
  </w:num>
  <w:num w:numId="122">
    <w:abstractNumId w:val="66"/>
  </w:num>
  <w:num w:numId="123">
    <w:abstractNumId w:val="129"/>
  </w:num>
  <w:num w:numId="124">
    <w:abstractNumId w:val="91"/>
  </w:num>
  <w:num w:numId="125">
    <w:abstractNumId w:val="106"/>
  </w:num>
  <w:num w:numId="12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1CB5"/>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2CAE"/>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3584"/>
    <w:rsid w:val="000E4B24"/>
    <w:rsid w:val="000E525D"/>
    <w:rsid w:val="000E5915"/>
    <w:rsid w:val="000E71C5"/>
    <w:rsid w:val="000E7298"/>
    <w:rsid w:val="000F3332"/>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506AD"/>
    <w:rsid w:val="001516E3"/>
    <w:rsid w:val="0015357E"/>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6ADE"/>
    <w:rsid w:val="0019247F"/>
    <w:rsid w:val="001A174B"/>
    <w:rsid w:val="001A43FE"/>
    <w:rsid w:val="001A63E0"/>
    <w:rsid w:val="001A6DCB"/>
    <w:rsid w:val="001B577D"/>
    <w:rsid w:val="001B7697"/>
    <w:rsid w:val="001C0C6E"/>
    <w:rsid w:val="001C25C1"/>
    <w:rsid w:val="001C2813"/>
    <w:rsid w:val="001C2F5B"/>
    <w:rsid w:val="001C3300"/>
    <w:rsid w:val="001C348B"/>
    <w:rsid w:val="001C3D6F"/>
    <w:rsid w:val="001C7F69"/>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1520D"/>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4E8D"/>
    <w:rsid w:val="00325E9D"/>
    <w:rsid w:val="0032634B"/>
    <w:rsid w:val="00327CE2"/>
    <w:rsid w:val="00330900"/>
    <w:rsid w:val="003318B5"/>
    <w:rsid w:val="00331C62"/>
    <w:rsid w:val="00335E22"/>
    <w:rsid w:val="00342756"/>
    <w:rsid w:val="003438E5"/>
    <w:rsid w:val="0034587C"/>
    <w:rsid w:val="00347438"/>
    <w:rsid w:val="00347657"/>
    <w:rsid w:val="00347A60"/>
    <w:rsid w:val="003547C3"/>
    <w:rsid w:val="00357197"/>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97368"/>
    <w:rsid w:val="003A2112"/>
    <w:rsid w:val="003A2752"/>
    <w:rsid w:val="003A305D"/>
    <w:rsid w:val="003B023D"/>
    <w:rsid w:val="003B0A5B"/>
    <w:rsid w:val="003B141A"/>
    <w:rsid w:val="003B1773"/>
    <w:rsid w:val="003B24FE"/>
    <w:rsid w:val="003B2689"/>
    <w:rsid w:val="003B2983"/>
    <w:rsid w:val="003B7827"/>
    <w:rsid w:val="003C1B14"/>
    <w:rsid w:val="003C1D06"/>
    <w:rsid w:val="003C1F66"/>
    <w:rsid w:val="003C2151"/>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7EDE"/>
    <w:rsid w:val="00404533"/>
    <w:rsid w:val="004065DF"/>
    <w:rsid w:val="00412BB4"/>
    <w:rsid w:val="00413808"/>
    <w:rsid w:val="00413877"/>
    <w:rsid w:val="00413D20"/>
    <w:rsid w:val="004158AD"/>
    <w:rsid w:val="0041639D"/>
    <w:rsid w:val="00420020"/>
    <w:rsid w:val="00420CF7"/>
    <w:rsid w:val="0042598D"/>
    <w:rsid w:val="004260F1"/>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67168"/>
    <w:rsid w:val="00470B0D"/>
    <w:rsid w:val="00470D47"/>
    <w:rsid w:val="0047332E"/>
    <w:rsid w:val="004752F4"/>
    <w:rsid w:val="004776AF"/>
    <w:rsid w:val="00477DCD"/>
    <w:rsid w:val="004826D1"/>
    <w:rsid w:val="00483465"/>
    <w:rsid w:val="0048635C"/>
    <w:rsid w:val="0048715B"/>
    <w:rsid w:val="00487C30"/>
    <w:rsid w:val="00491E3A"/>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C77DA"/>
    <w:rsid w:val="004D2236"/>
    <w:rsid w:val="004D2E19"/>
    <w:rsid w:val="004D3A51"/>
    <w:rsid w:val="004D5A9B"/>
    <w:rsid w:val="004D6743"/>
    <w:rsid w:val="004E0F9F"/>
    <w:rsid w:val="004E1825"/>
    <w:rsid w:val="004E7220"/>
    <w:rsid w:val="004F5989"/>
    <w:rsid w:val="005008D6"/>
    <w:rsid w:val="00500FE2"/>
    <w:rsid w:val="0050238D"/>
    <w:rsid w:val="00505576"/>
    <w:rsid w:val="00506924"/>
    <w:rsid w:val="005164B8"/>
    <w:rsid w:val="0052204B"/>
    <w:rsid w:val="00526690"/>
    <w:rsid w:val="00530912"/>
    <w:rsid w:val="00531F4D"/>
    <w:rsid w:val="00532569"/>
    <w:rsid w:val="00543EFD"/>
    <w:rsid w:val="00544CF0"/>
    <w:rsid w:val="00546120"/>
    <w:rsid w:val="005475CC"/>
    <w:rsid w:val="005534FD"/>
    <w:rsid w:val="00554CBD"/>
    <w:rsid w:val="0055533A"/>
    <w:rsid w:val="00555B9F"/>
    <w:rsid w:val="00561024"/>
    <w:rsid w:val="005647D9"/>
    <w:rsid w:val="00564ABE"/>
    <w:rsid w:val="00564E8F"/>
    <w:rsid w:val="00565A22"/>
    <w:rsid w:val="0057194E"/>
    <w:rsid w:val="005750BD"/>
    <w:rsid w:val="0057579F"/>
    <w:rsid w:val="00575DC8"/>
    <w:rsid w:val="005826E2"/>
    <w:rsid w:val="00582DEA"/>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404D"/>
    <w:rsid w:val="006001FF"/>
    <w:rsid w:val="006034DF"/>
    <w:rsid w:val="006042AB"/>
    <w:rsid w:val="00606FAD"/>
    <w:rsid w:val="00610EBF"/>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8E0"/>
    <w:rsid w:val="00662200"/>
    <w:rsid w:val="0066356A"/>
    <w:rsid w:val="0066595E"/>
    <w:rsid w:val="00667F65"/>
    <w:rsid w:val="00675D90"/>
    <w:rsid w:val="00677782"/>
    <w:rsid w:val="00680056"/>
    <w:rsid w:val="00680D5A"/>
    <w:rsid w:val="006868D6"/>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0C96"/>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6C8F"/>
    <w:rsid w:val="00723545"/>
    <w:rsid w:val="00725E31"/>
    <w:rsid w:val="00732F11"/>
    <w:rsid w:val="007331DC"/>
    <w:rsid w:val="00735606"/>
    <w:rsid w:val="00735891"/>
    <w:rsid w:val="007410C4"/>
    <w:rsid w:val="00741726"/>
    <w:rsid w:val="00746B73"/>
    <w:rsid w:val="00746FCB"/>
    <w:rsid w:val="00751CA6"/>
    <w:rsid w:val="00760DC3"/>
    <w:rsid w:val="00760DD1"/>
    <w:rsid w:val="0076119D"/>
    <w:rsid w:val="00764265"/>
    <w:rsid w:val="00766183"/>
    <w:rsid w:val="00766A8E"/>
    <w:rsid w:val="007734FA"/>
    <w:rsid w:val="007743E2"/>
    <w:rsid w:val="00776581"/>
    <w:rsid w:val="007813E4"/>
    <w:rsid w:val="00781728"/>
    <w:rsid w:val="0078296F"/>
    <w:rsid w:val="00783386"/>
    <w:rsid w:val="00783AD1"/>
    <w:rsid w:val="00784111"/>
    <w:rsid w:val="00784471"/>
    <w:rsid w:val="00790B81"/>
    <w:rsid w:val="00792BA3"/>
    <w:rsid w:val="00792DA2"/>
    <w:rsid w:val="00792E37"/>
    <w:rsid w:val="007A19CA"/>
    <w:rsid w:val="007A228E"/>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1AF8"/>
    <w:rsid w:val="00805019"/>
    <w:rsid w:val="0080759F"/>
    <w:rsid w:val="00812BB1"/>
    <w:rsid w:val="00813867"/>
    <w:rsid w:val="008143AB"/>
    <w:rsid w:val="00816AE2"/>
    <w:rsid w:val="008172AE"/>
    <w:rsid w:val="00824D7A"/>
    <w:rsid w:val="00826B64"/>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5F92"/>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3A9B"/>
    <w:rsid w:val="008F7BD8"/>
    <w:rsid w:val="00901F61"/>
    <w:rsid w:val="009033DA"/>
    <w:rsid w:val="0091084F"/>
    <w:rsid w:val="00910D0C"/>
    <w:rsid w:val="00911C10"/>
    <w:rsid w:val="00912119"/>
    <w:rsid w:val="00916994"/>
    <w:rsid w:val="00920158"/>
    <w:rsid w:val="00926F2E"/>
    <w:rsid w:val="0093170F"/>
    <w:rsid w:val="009322A3"/>
    <w:rsid w:val="00932AAE"/>
    <w:rsid w:val="00933DDB"/>
    <w:rsid w:val="00933FB3"/>
    <w:rsid w:val="0093452A"/>
    <w:rsid w:val="00934AB7"/>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609A"/>
    <w:rsid w:val="00966AEF"/>
    <w:rsid w:val="00967AAA"/>
    <w:rsid w:val="00971E77"/>
    <w:rsid w:val="0098148C"/>
    <w:rsid w:val="00982C7B"/>
    <w:rsid w:val="0098398C"/>
    <w:rsid w:val="00986367"/>
    <w:rsid w:val="00987E15"/>
    <w:rsid w:val="00990C50"/>
    <w:rsid w:val="009911B0"/>
    <w:rsid w:val="009922DB"/>
    <w:rsid w:val="00995028"/>
    <w:rsid w:val="009A0AC8"/>
    <w:rsid w:val="009A3C5E"/>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6F50"/>
    <w:rsid w:val="009D76B9"/>
    <w:rsid w:val="009D77C4"/>
    <w:rsid w:val="009E4022"/>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55CD"/>
    <w:rsid w:val="00A06D6D"/>
    <w:rsid w:val="00A100C2"/>
    <w:rsid w:val="00A10F41"/>
    <w:rsid w:val="00A20BEE"/>
    <w:rsid w:val="00A22C29"/>
    <w:rsid w:val="00A31821"/>
    <w:rsid w:val="00A40ED9"/>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5FA0"/>
    <w:rsid w:val="00A963D1"/>
    <w:rsid w:val="00A9668F"/>
    <w:rsid w:val="00A979FF"/>
    <w:rsid w:val="00AA1E86"/>
    <w:rsid w:val="00AA3202"/>
    <w:rsid w:val="00AA5BE0"/>
    <w:rsid w:val="00AB144B"/>
    <w:rsid w:val="00AB2E62"/>
    <w:rsid w:val="00AB5F72"/>
    <w:rsid w:val="00AB66F7"/>
    <w:rsid w:val="00AB73C6"/>
    <w:rsid w:val="00AC2BF6"/>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34DF"/>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802"/>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332"/>
    <w:rsid w:val="00BB2C22"/>
    <w:rsid w:val="00BB7B2D"/>
    <w:rsid w:val="00BC16E1"/>
    <w:rsid w:val="00BC1CB2"/>
    <w:rsid w:val="00BC2424"/>
    <w:rsid w:val="00BC27DF"/>
    <w:rsid w:val="00BD2F49"/>
    <w:rsid w:val="00BD481D"/>
    <w:rsid w:val="00BD601E"/>
    <w:rsid w:val="00BE0E9D"/>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3E0"/>
    <w:rsid w:val="00C52AEC"/>
    <w:rsid w:val="00C55463"/>
    <w:rsid w:val="00C55E7A"/>
    <w:rsid w:val="00C56D78"/>
    <w:rsid w:val="00C60376"/>
    <w:rsid w:val="00C61054"/>
    <w:rsid w:val="00C61122"/>
    <w:rsid w:val="00C6379B"/>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3853"/>
    <w:rsid w:val="00CF7911"/>
    <w:rsid w:val="00D01ABD"/>
    <w:rsid w:val="00D02265"/>
    <w:rsid w:val="00D022C3"/>
    <w:rsid w:val="00D02DF0"/>
    <w:rsid w:val="00D139C4"/>
    <w:rsid w:val="00D13AC3"/>
    <w:rsid w:val="00D15F24"/>
    <w:rsid w:val="00D16A7F"/>
    <w:rsid w:val="00D17D82"/>
    <w:rsid w:val="00D22C4F"/>
    <w:rsid w:val="00D253A8"/>
    <w:rsid w:val="00D25FD3"/>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4E81"/>
    <w:rsid w:val="00DC5A7F"/>
    <w:rsid w:val="00DD22C6"/>
    <w:rsid w:val="00DD5C37"/>
    <w:rsid w:val="00DD66AC"/>
    <w:rsid w:val="00DD7367"/>
    <w:rsid w:val="00DE0F6A"/>
    <w:rsid w:val="00DE4056"/>
    <w:rsid w:val="00DE4505"/>
    <w:rsid w:val="00DE4FA9"/>
    <w:rsid w:val="00DE6CED"/>
    <w:rsid w:val="00DE726B"/>
    <w:rsid w:val="00DE74F4"/>
    <w:rsid w:val="00DF15E5"/>
    <w:rsid w:val="00DF1D18"/>
    <w:rsid w:val="00DF53A2"/>
    <w:rsid w:val="00DF6061"/>
    <w:rsid w:val="00DF6D74"/>
    <w:rsid w:val="00E010EE"/>
    <w:rsid w:val="00E02368"/>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D81"/>
    <w:rsid w:val="00E57405"/>
    <w:rsid w:val="00E60A06"/>
    <w:rsid w:val="00E6149C"/>
    <w:rsid w:val="00E6394B"/>
    <w:rsid w:val="00E64066"/>
    <w:rsid w:val="00E71977"/>
    <w:rsid w:val="00E7263D"/>
    <w:rsid w:val="00E748D0"/>
    <w:rsid w:val="00E7681F"/>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6FF8"/>
    <w:rsid w:val="00EF7506"/>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5165"/>
    <w:rsid w:val="00F66457"/>
    <w:rsid w:val="00F664B9"/>
    <w:rsid w:val="00F70FDC"/>
    <w:rsid w:val="00F718AA"/>
    <w:rsid w:val="00F721FF"/>
    <w:rsid w:val="00F7603A"/>
    <w:rsid w:val="00F8043F"/>
    <w:rsid w:val="00F833FF"/>
    <w:rsid w:val="00F86F59"/>
    <w:rsid w:val="00F90023"/>
    <w:rsid w:val="00F91BFB"/>
    <w:rsid w:val="00F91D55"/>
    <w:rsid w:val="00F92764"/>
    <w:rsid w:val="00F92909"/>
    <w:rsid w:val="00F95C56"/>
    <w:rsid w:val="00F96207"/>
    <w:rsid w:val="00FA2A7F"/>
    <w:rsid w:val="00FA3CD5"/>
    <w:rsid w:val="00FA5667"/>
    <w:rsid w:val="00FA674A"/>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semiHidden/>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rsid w:val="000E3584"/>
    <w:pPr>
      <w:spacing w:after="120"/>
    </w:pPr>
  </w:style>
  <w:style w:type="paragraph" w:styleId="Lista">
    <w:name w:val="List"/>
    <w:basedOn w:val="Textoindependiente"/>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rsid w:val="000E3584"/>
    <w:pPr>
      <w:suppressLineNumbers/>
    </w:pPr>
    <w:rPr>
      <w:rFonts w:cs="Tahoma"/>
    </w:rPr>
  </w:style>
  <w:style w:type="paragraph" w:customStyle="1" w:styleId="Encabezado1">
    <w:name w:val="Encabezado1"/>
    <w:basedOn w:val="Normal"/>
    <w:next w:val="Textoindependiente"/>
    <w:rsid w:val="000E3584"/>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E3584"/>
  </w:style>
  <w:style w:type="paragraph" w:customStyle="1" w:styleId="Contenidodelatabla">
    <w:name w:val="Contenido de la tabla"/>
    <w:basedOn w:val="Normal"/>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rsid w:val="000E3584"/>
    <w:pPr>
      <w:spacing w:before="280" w:after="280"/>
    </w:pPr>
    <w:rPr>
      <w:b/>
      <w:bCs/>
      <w:color w:val="000000"/>
    </w:rPr>
  </w:style>
  <w:style w:type="paragraph" w:styleId="NormalWeb">
    <w:name w:val="Normal (Web)"/>
    <w:basedOn w:val="Normal"/>
    <w:link w:val="NormalWebCar"/>
    <w:qFormat/>
    <w:rsid w:val="000E3584"/>
    <w:pPr>
      <w:spacing w:before="280" w:after="280"/>
    </w:pPr>
  </w:style>
  <w:style w:type="paragraph" w:customStyle="1" w:styleId="Ttulo31">
    <w:name w:val="Título 31"/>
    <w:next w:val="Normal"/>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hadow/>
      <w:spacing w:val="15"/>
      <w:kern w:val="0"/>
      <w:sz w:val="28"/>
      <w:szCs w:val="22"/>
      <w:lang w:eastAsia="en-US" w:bidi="en-US"/>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360</Words>
  <Characters>1985</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2341</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Stephanie Gabriela Alvarez Atencio</cp:lastModifiedBy>
  <cp:revision>5</cp:revision>
  <cp:lastPrinted>2016-02-03T19:46:00Z</cp:lastPrinted>
  <dcterms:created xsi:type="dcterms:W3CDTF">2021-08-03T22:16:00Z</dcterms:created>
  <dcterms:modified xsi:type="dcterms:W3CDTF">2021-08-03T22:18:00Z</dcterms:modified>
</cp:coreProperties>
</file>