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3B7" w:rsidRDefault="00B959D8" w:rsidP="009E33B7">
      <w:pPr>
        <w:jc w:val="center"/>
        <w:rPr>
          <w:b/>
        </w:rPr>
      </w:pPr>
      <w:r>
        <w:rPr>
          <w:b/>
        </w:rPr>
        <w:t>Guía practica</w:t>
      </w:r>
      <w:bookmarkStart w:id="0" w:name="_GoBack"/>
      <w:bookmarkEnd w:id="0"/>
      <w:r w:rsidR="009E33B7" w:rsidRPr="00326481">
        <w:rPr>
          <w:b/>
        </w:rPr>
        <w:t xml:space="preserve"> para consultar el estado de los movimientos en </w:t>
      </w:r>
      <w:r w:rsidR="00AE7401">
        <w:rPr>
          <w:b/>
        </w:rPr>
        <w:t>el SDJ - BCR</w:t>
      </w:r>
    </w:p>
    <w:p w:rsidR="00AF3DD6" w:rsidRDefault="00AF3DD6"/>
    <w:p w:rsidR="00AE7401" w:rsidRDefault="00AE7401" w:rsidP="00BA0CF1">
      <w:pPr>
        <w:pStyle w:val="Prrafodelista"/>
        <w:numPr>
          <w:ilvl w:val="0"/>
          <w:numId w:val="1"/>
        </w:numPr>
        <w:jc w:val="both"/>
      </w:pPr>
      <w:r>
        <w:t>En la intranet, en el apartado de “Sistemas Judiciales”, en la opción “Sistemas de Depósitos Judiciales BCR”, en las aplicaciones utilizar “Sistema de Depósitos Judiciales”, se ingresa usuario y contraseña.</w:t>
      </w:r>
    </w:p>
    <w:p w:rsidR="00AE7401" w:rsidRDefault="00AE7401" w:rsidP="00AE7401">
      <w:pPr>
        <w:pStyle w:val="Prrafodelista"/>
        <w:ind w:left="360"/>
        <w:jc w:val="center"/>
      </w:pPr>
      <w:r>
        <w:rPr>
          <w:noProof/>
        </w:rPr>
        <w:drawing>
          <wp:inline distT="0" distB="0" distL="0" distR="0" wp14:anchorId="6F4CB5D4" wp14:editId="306E469F">
            <wp:extent cx="2171700" cy="1153248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856" cy="116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401" w:rsidRDefault="00AE7401" w:rsidP="00AE7401">
      <w:pPr>
        <w:pStyle w:val="Prrafodelista"/>
        <w:ind w:left="360"/>
      </w:pPr>
    </w:p>
    <w:p w:rsidR="00FC6022" w:rsidRDefault="00CA6377" w:rsidP="00BA0CF1">
      <w:pPr>
        <w:pStyle w:val="Prrafodelista"/>
        <w:numPr>
          <w:ilvl w:val="0"/>
          <w:numId w:val="1"/>
        </w:numPr>
        <w:jc w:val="both"/>
      </w:pPr>
      <w:r>
        <w:t>En</w:t>
      </w:r>
      <w:r w:rsidR="00AF3DD6">
        <w:t xml:space="preserve"> el menú principal</w:t>
      </w:r>
      <w:r>
        <w:t>, se ingresa al módulo de “consultas” y en el apartado de “Depósitos”:</w:t>
      </w:r>
      <w:r w:rsidR="00091E94">
        <w:rPr>
          <w:noProof/>
        </w:rPr>
        <w:drawing>
          <wp:inline distT="0" distB="0" distL="0" distR="0" wp14:anchorId="305833CA" wp14:editId="3DE4FAA4">
            <wp:extent cx="4706815" cy="26761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5469" cy="268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E94" w:rsidRDefault="00091E94"/>
    <w:p w:rsidR="00AF3DD6" w:rsidRDefault="00CA6377" w:rsidP="00BA0CF1">
      <w:pPr>
        <w:pStyle w:val="Prrafodelista"/>
        <w:numPr>
          <w:ilvl w:val="0"/>
          <w:numId w:val="1"/>
        </w:numPr>
        <w:jc w:val="both"/>
      </w:pPr>
      <w:r>
        <w:t>Se d</w:t>
      </w:r>
      <w:r w:rsidR="00AF3DD6">
        <w:t>igita</w:t>
      </w:r>
      <w:r>
        <w:t xml:space="preserve"> </w:t>
      </w:r>
      <w:r w:rsidR="00AF3DD6">
        <w:t xml:space="preserve">el número del expediente de destino y la fecha </w:t>
      </w:r>
      <w:r w:rsidR="009A46DB">
        <w:t>a partir de la cual se realizó</w:t>
      </w:r>
      <w:r w:rsidR="00AF3DD6">
        <w:t xml:space="preserve"> el oficio de orden para el BCR, o </w:t>
      </w:r>
      <w:r w:rsidR="009A46DB">
        <w:t>se</w:t>
      </w:r>
      <w:r w:rsidR="00AF3DD6">
        <w:t xml:space="preserve"> ingresa el número de expediente y el código o cedula del depositante</w:t>
      </w:r>
      <w:r w:rsidR="009A46DB">
        <w:t>, para ambos casos se presiona el botón “consultar”</w:t>
      </w:r>
      <w:r w:rsidR="00AF3DD6">
        <w:t>.</w:t>
      </w:r>
    </w:p>
    <w:p w:rsidR="00091E94" w:rsidRDefault="00091E94">
      <w:r>
        <w:rPr>
          <w:noProof/>
        </w:rPr>
        <w:drawing>
          <wp:inline distT="0" distB="0" distL="0" distR="0" wp14:anchorId="10BD67D3" wp14:editId="2142071C">
            <wp:extent cx="5612130" cy="149352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E94" w:rsidRDefault="00091E94">
      <w:r>
        <w:rPr>
          <w:noProof/>
        </w:rPr>
        <w:lastRenderedPageBreak/>
        <w:drawing>
          <wp:inline distT="0" distB="0" distL="0" distR="0" wp14:anchorId="3AFCBE37" wp14:editId="0FF98AD8">
            <wp:extent cx="5612130" cy="146812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E7C" w:rsidRDefault="00067E7C"/>
    <w:p w:rsidR="00AF3DD6" w:rsidRDefault="00AF3DD6" w:rsidP="009A46DB">
      <w:pPr>
        <w:pStyle w:val="Prrafodelista"/>
        <w:numPr>
          <w:ilvl w:val="0"/>
          <w:numId w:val="1"/>
        </w:numPr>
      </w:pPr>
      <w:r>
        <w:t xml:space="preserve">Al desplegarse la información en la pantalla, puede seleccionar o ingresar en </w:t>
      </w:r>
      <w:r w:rsidR="00BA0CF1">
        <w:t>la opción “</w:t>
      </w:r>
      <w:r>
        <w:t>detalle</w:t>
      </w:r>
      <w:r w:rsidR="00BA0CF1">
        <w:t>”</w:t>
      </w:r>
      <w:r>
        <w:t xml:space="preserve"> (</w:t>
      </w:r>
      <w:r w:rsidR="00BA0CF1">
        <w:t xml:space="preserve">marcada en </w:t>
      </w:r>
      <w:r>
        <w:t xml:space="preserve">color azul), el cual </w:t>
      </w:r>
      <w:r w:rsidR="00BA0CF1">
        <w:t>brinda</w:t>
      </w:r>
      <w:r>
        <w:t xml:space="preserve"> l</w:t>
      </w:r>
      <w:r w:rsidR="00BA0CF1">
        <w:t>a información</w:t>
      </w:r>
      <w:r>
        <w:t xml:space="preserve"> del depósito. </w:t>
      </w:r>
    </w:p>
    <w:p w:rsidR="00091E94" w:rsidRDefault="00091E94">
      <w:r>
        <w:rPr>
          <w:noProof/>
        </w:rPr>
        <w:drawing>
          <wp:inline distT="0" distB="0" distL="0" distR="0" wp14:anchorId="0EB2C8F3" wp14:editId="59C3B981">
            <wp:extent cx="5612130" cy="223393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833" w:rsidRDefault="00BA0CF1" w:rsidP="00BA0CF1">
      <w:pPr>
        <w:pStyle w:val="Prrafodelista"/>
        <w:numPr>
          <w:ilvl w:val="0"/>
          <w:numId w:val="1"/>
        </w:numPr>
      </w:pPr>
      <w:r>
        <w:t>En caso de requerirse imprimir la información citada, se presiona “</w:t>
      </w:r>
      <w:proofErr w:type="spellStart"/>
      <w:r>
        <w:t>ctrl</w:t>
      </w:r>
      <w:proofErr w:type="spellEnd"/>
      <w:r>
        <w:t xml:space="preserve"> + p” </w:t>
      </w:r>
      <w:proofErr w:type="spellStart"/>
      <w:r w:rsidR="00E07833">
        <w:t>ó</w:t>
      </w:r>
      <w:proofErr w:type="spellEnd"/>
      <w:r w:rsidR="00E07833">
        <w:t xml:space="preserve"> archivo, opción imprimir y se elige la impresora requerida y se presiona el botón “Imprimir”.</w:t>
      </w:r>
    </w:p>
    <w:p w:rsidR="00E07833" w:rsidRDefault="00E07833" w:rsidP="00E07833">
      <w:pPr>
        <w:jc w:val="center"/>
      </w:pPr>
      <w:r>
        <w:rPr>
          <w:noProof/>
        </w:rPr>
        <w:drawing>
          <wp:inline distT="0" distB="0" distL="0" distR="0">
            <wp:extent cx="1784350" cy="1610630"/>
            <wp:effectExtent l="0" t="0" r="635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32" cy="16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CF1" w:rsidRDefault="00BA0CF1" w:rsidP="00E07833">
      <w:r>
        <w:t xml:space="preserve"> </w:t>
      </w:r>
    </w:p>
    <w:p w:rsidR="00AE7401" w:rsidRDefault="00AE7401" w:rsidP="00AE7401">
      <w:pPr>
        <w:jc w:val="center"/>
        <w:rPr>
          <w:b/>
        </w:rPr>
      </w:pPr>
    </w:p>
    <w:p w:rsidR="00BA0CF1" w:rsidRDefault="00BA0CF1" w:rsidP="00AE7401">
      <w:pPr>
        <w:jc w:val="center"/>
        <w:rPr>
          <w:b/>
        </w:rPr>
      </w:pPr>
    </w:p>
    <w:p w:rsidR="00FC013F" w:rsidRDefault="00FC013F" w:rsidP="00AE7401">
      <w:pPr>
        <w:jc w:val="center"/>
        <w:rPr>
          <w:b/>
        </w:rPr>
      </w:pPr>
    </w:p>
    <w:p w:rsidR="00FC013F" w:rsidRDefault="00FC013F" w:rsidP="00AE7401">
      <w:pPr>
        <w:jc w:val="center"/>
        <w:rPr>
          <w:b/>
        </w:rPr>
      </w:pPr>
    </w:p>
    <w:p w:rsidR="00FC013F" w:rsidRDefault="00FC013F" w:rsidP="00AE7401">
      <w:pPr>
        <w:jc w:val="center"/>
        <w:rPr>
          <w:b/>
        </w:rPr>
      </w:pPr>
    </w:p>
    <w:p w:rsidR="00FC013F" w:rsidRDefault="00FC013F" w:rsidP="00AE7401">
      <w:pPr>
        <w:jc w:val="center"/>
        <w:rPr>
          <w:b/>
        </w:rPr>
      </w:pPr>
    </w:p>
    <w:p w:rsidR="00FC013F" w:rsidRDefault="00FC013F" w:rsidP="00AE7401">
      <w:pPr>
        <w:jc w:val="center"/>
        <w:rPr>
          <w:b/>
        </w:rPr>
      </w:pPr>
    </w:p>
    <w:p w:rsidR="00AE7401" w:rsidRDefault="00AE7401" w:rsidP="00AE7401">
      <w:pPr>
        <w:jc w:val="center"/>
        <w:rPr>
          <w:b/>
        </w:rPr>
      </w:pPr>
      <w:r>
        <w:rPr>
          <w:b/>
        </w:rPr>
        <w:t>Manual</w:t>
      </w:r>
      <w:r w:rsidRPr="00326481">
        <w:rPr>
          <w:b/>
        </w:rPr>
        <w:t xml:space="preserve"> para consultar el estado de los movimientos en </w:t>
      </w:r>
      <w:r>
        <w:rPr>
          <w:b/>
        </w:rPr>
        <w:t>el SDJ - PJ</w:t>
      </w:r>
    </w:p>
    <w:p w:rsidR="00FC013F" w:rsidRDefault="00FC013F" w:rsidP="00FC013F">
      <w:pPr>
        <w:pStyle w:val="Prrafodelista"/>
        <w:ind w:left="360"/>
      </w:pPr>
    </w:p>
    <w:p w:rsidR="005A60A4" w:rsidRDefault="005A60A4" w:rsidP="005A60A4">
      <w:pPr>
        <w:pStyle w:val="Prrafodelista"/>
        <w:numPr>
          <w:ilvl w:val="0"/>
          <w:numId w:val="3"/>
        </w:numPr>
        <w:jc w:val="both"/>
      </w:pPr>
      <w:r>
        <w:t>En la intranet, en el apartado de “Sistemas Judiciales”, en la opción “SDJ-Web”, se ingresa usuario y contraseña.</w:t>
      </w:r>
    </w:p>
    <w:p w:rsidR="005A60A4" w:rsidRDefault="005A60A4" w:rsidP="005A60A4">
      <w:pPr>
        <w:pStyle w:val="Prrafodelista"/>
        <w:ind w:left="360"/>
        <w:jc w:val="both"/>
      </w:pPr>
    </w:p>
    <w:p w:rsidR="005A60A4" w:rsidRDefault="005A60A4" w:rsidP="005A60A4">
      <w:pPr>
        <w:pStyle w:val="Prrafodelista"/>
        <w:ind w:left="360"/>
        <w:jc w:val="center"/>
      </w:pPr>
      <w:r>
        <w:rPr>
          <w:noProof/>
        </w:rPr>
        <w:drawing>
          <wp:inline distT="0" distB="0" distL="0" distR="0" wp14:anchorId="25422E02" wp14:editId="61C22F66">
            <wp:extent cx="1911350" cy="1194109"/>
            <wp:effectExtent l="0" t="0" r="0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5035" cy="120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0A4" w:rsidRDefault="005A60A4" w:rsidP="005A60A4">
      <w:pPr>
        <w:pStyle w:val="Prrafodelista"/>
        <w:ind w:left="360"/>
        <w:jc w:val="both"/>
      </w:pPr>
    </w:p>
    <w:p w:rsidR="003B2DFC" w:rsidRDefault="003B2DFC" w:rsidP="003B2DFC">
      <w:pPr>
        <w:pStyle w:val="Prrafodelista"/>
        <w:numPr>
          <w:ilvl w:val="0"/>
          <w:numId w:val="3"/>
        </w:numPr>
      </w:pPr>
      <w:r>
        <w:t>Se ingresa en el menú principal, en el módulo de “Consulta”, apartado “General” (</w:t>
      </w:r>
      <w:r w:rsidR="009C6A1F">
        <w:t>s</w:t>
      </w:r>
      <w:r>
        <w:t>e tiene que tener</w:t>
      </w:r>
      <w:r w:rsidR="009C6A1F">
        <w:t xml:space="preserve"> los permisos en el Despacho Judicial o Circuito</w:t>
      </w:r>
      <w:r>
        <w:t>).</w:t>
      </w:r>
    </w:p>
    <w:p w:rsidR="003B2DFC" w:rsidRDefault="003B2DFC" w:rsidP="003B2DFC">
      <w:pPr>
        <w:pStyle w:val="Prrafodelista"/>
        <w:ind w:left="360"/>
      </w:pPr>
    </w:p>
    <w:p w:rsidR="00EC3305" w:rsidRDefault="003B2DFC" w:rsidP="003B2DFC">
      <w:pPr>
        <w:pStyle w:val="Prrafodelista"/>
        <w:ind w:left="360"/>
      </w:pPr>
      <w:r>
        <w:rPr>
          <w:noProof/>
        </w:rPr>
        <w:t xml:space="preserve"> </w:t>
      </w:r>
      <w:r w:rsidR="00EC3305">
        <w:rPr>
          <w:noProof/>
        </w:rPr>
        <w:drawing>
          <wp:inline distT="0" distB="0" distL="0" distR="0" wp14:anchorId="73F6C182" wp14:editId="3DC236E4">
            <wp:extent cx="3276600" cy="17240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A1F" w:rsidRDefault="009C6A1F">
      <w:r>
        <w:br w:type="page"/>
      </w:r>
    </w:p>
    <w:p w:rsidR="00EC3305" w:rsidRDefault="006C26B8" w:rsidP="00FE1957">
      <w:pPr>
        <w:pStyle w:val="Prrafodelista"/>
        <w:numPr>
          <w:ilvl w:val="0"/>
          <w:numId w:val="3"/>
        </w:numPr>
        <w:jc w:val="both"/>
      </w:pPr>
      <w:r>
        <w:lastRenderedPageBreak/>
        <w:t xml:space="preserve">Se despliega pantalla </w:t>
      </w:r>
      <w:r w:rsidR="003B2DFC">
        <w:t xml:space="preserve">de consulta, </w:t>
      </w:r>
      <w:r w:rsidR="00FE1957">
        <w:t xml:space="preserve">en “Criterios de Búsqueda”, se debe marcar la opción de No. Expediente y </w:t>
      </w:r>
      <w:r>
        <w:t xml:space="preserve">se </w:t>
      </w:r>
      <w:r w:rsidR="003B2DFC">
        <w:t xml:space="preserve">debe </w:t>
      </w:r>
      <w:r>
        <w:t>ingresa</w:t>
      </w:r>
      <w:r w:rsidR="003B2DFC">
        <w:t>r</w:t>
      </w:r>
      <w:r>
        <w:t xml:space="preserve"> en </w:t>
      </w:r>
      <w:r w:rsidR="003B2DFC">
        <w:t>la cejilla “</w:t>
      </w:r>
      <w:r>
        <w:t>depósitos</w:t>
      </w:r>
      <w:r w:rsidR="003B2DFC">
        <w:t>”</w:t>
      </w:r>
      <w:r>
        <w:t xml:space="preserve">, </w:t>
      </w:r>
      <w:r w:rsidR="003B2DFC">
        <w:t xml:space="preserve">incluyendo el </w:t>
      </w:r>
      <w:r>
        <w:t xml:space="preserve">número de expediente y el ID Obligado </w:t>
      </w:r>
      <w:r w:rsidR="003B2DFC">
        <w:t>(se refiere a</w:t>
      </w:r>
      <w:r>
        <w:t xml:space="preserve"> código o c</w:t>
      </w:r>
      <w:r w:rsidR="003B2DFC">
        <w:t>é</w:t>
      </w:r>
      <w:r>
        <w:t>dula</w:t>
      </w:r>
      <w:r w:rsidR="003B2DFC">
        <w:t>)</w:t>
      </w:r>
      <w:r>
        <w:t xml:space="preserve"> y se oprime el </w:t>
      </w:r>
      <w:r w:rsidR="00FE1957">
        <w:t>botón de “</w:t>
      </w:r>
      <w:proofErr w:type="spellStart"/>
      <w:r>
        <w:t>che</w:t>
      </w:r>
      <w:r w:rsidR="00FE1957">
        <w:t>c</w:t>
      </w:r>
      <w:r>
        <w:t>k</w:t>
      </w:r>
      <w:proofErr w:type="spellEnd"/>
      <w:r w:rsidR="00FE1957">
        <w:t>”.</w:t>
      </w:r>
    </w:p>
    <w:p w:rsidR="00EC3305" w:rsidRDefault="00EC3305">
      <w:r>
        <w:rPr>
          <w:noProof/>
        </w:rPr>
        <w:drawing>
          <wp:inline distT="0" distB="0" distL="0" distR="0" wp14:anchorId="1C0B4B30" wp14:editId="03D898DF">
            <wp:extent cx="5612129" cy="2332892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8910" cy="233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A1F" w:rsidRDefault="009C6A1F"/>
    <w:p w:rsidR="006C26B8" w:rsidRDefault="009C6A1F" w:rsidP="002141B0">
      <w:pPr>
        <w:pStyle w:val="Prrafodelista"/>
        <w:numPr>
          <w:ilvl w:val="0"/>
          <w:numId w:val="3"/>
        </w:numPr>
      </w:pPr>
      <w:r>
        <w:t>Se d</w:t>
      </w:r>
      <w:r w:rsidR="00385B19">
        <w:t>espl</w:t>
      </w:r>
      <w:r>
        <w:t>i</w:t>
      </w:r>
      <w:r w:rsidR="00385B19">
        <w:t xml:space="preserve">ega la información sobre el </w:t>
      </w:r>
      <w:r>
        <w:t>depósito que se seleccione a consultar.</w:t>
      </w:r>
      <w:r w:rsidR="00385B19">
        <w:t xml:space="preserve"> </w:t>
      </w:r>
    </w:p>
    <w:p w:rsidR="005740F0" w:rsidRDefault="005740F0" w:rsidP="005740F0">
      <w:r>
        <w:rPr>
          <w:noProof/>
        </w:rPr>
        <w:drawing>
          <wp:inline distT="0" distB="0" distL="0" distR="0">
            <wp:extent cx="5608955" cy="150812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F0" w:rsidRDefault="00AC6142" w:rsidP="005740F0">
      <w:pPr>
        <w:pStyle w:val="Prrafodelista"/>
        <w:numPr>
          <w:ilvl w:val="0"/>
          <w:numId w:val="3"/>
        </w:numPr>
      </w:pPr>
      <w:r>
        <w:t>En caso de requerir visualizar la información del depósito, se presiona el botón “detalle del depósito”</w:t>
      </w:r>
    </w:p>
    <w:p w:rsidR="005740F0" w:rsidRDefault="005740F0" w:rsidP="005740F0"/>
    <w:p w:rsidR="006C26B8" w:rsidRDefault="006C26B8">
      <w:r>
        <w:rPr>
          <w:noProof/>
        </w:rPr>
        <w:drawing>
          <wp:inline distT="0" distB="0" distL="0" distR="0" wp14:anchorId="2BF2EA73" wp14:editId="3040C618">
            <wp:extent cx="5612130" cy="2303585"/>
            <wp:effectExtent l="0" t="0" r="762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4116" cy="23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142" w:rsidRDefault="00AC6142" w:rsidP="00AC6142">
      <w:pPr>
        <w:pStyle w:val="Prrafodelista"/>
        <w:numPr>
          <w:ilvl w:val="0"/>
          <w:numId w:val="3"/>
        </w:numPr>
      </w:pPr>
      <w:r>
        <w:lastRenderedPageBreak/>
        <w:t>En caso de requerir imprimir el detalle, se presiona el botón “imprimir”, en el menú anterior, desplegándose el “Reporte de Depósitos”, el cual se puede imprimir o exportar a diferentes formatos (entre ellos PDF, Excel, otros).</w:t>
      </w:r>
    </w:p>
    <w:p w:rsidR="009C6A1F" w:rsidRDefault="00AC6142" w:rsidP="00AC6142">
      <w:pPr>
        <w:pStyle w:val="Prrafodelista"/>
        <w:ind w:left="360"/>
      </w:pPr>
      <w:r>
        <w:rPr>
          <w:noProof/>
        </w:rPr>
        <w:t xml:space="preserve"> </w:t>
      </w:r>
      <w:r w:rsidR="009C6A1F">
        <w:rPr>
          <w:noProof/>
        </w:rPr>
        <w:drawing>
          <wp:inline distT="0" distB="0" distL="0" distR="0" wp14:anchorId="63689D62" wp14:editId="4E34BF7A">
            <wp:extent cx="5612130" cy="2564765"/>
            <wp:effectExtent l="0" t="0" r="762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A1F" w:rsidSect="00091E94">
      <w:footerReference w:type="default" r:id="rId20"/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18B" w:rsidRDefault="0028618B" w:rsidP="00FE78F1">
      <w:pPr>
        <w:spacing w:after="0" w:line="240" w:lineRule="auto"/>
      </w:pPr>
      <w:r>
        <w:separator/>
      </w:r>
    </w:p>
  </w:endnote>
  <w:endnote w:type="continuationSeparator" w:id="0">
    <w:p w:rsidR="0028618B" w:rsidRDefault="0028618B" w:rsidP="00FE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8F1" w:rsidRDefault="0065252B" w:rsidP="00FE78F1">
    <w:pPr>
      <w:pStyle w:val="Piedepgina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959D8">
      <w:rPr>
        <w:noProof/>
      </w:rPr>
      <w:t>5</w:t>
    </w:r>
    <w:r>
      <w:fldChar w:fldCharType="end"/>
    </w:r>
    <w:r>
      <w:t xml:space="preserve"> de </w:t>
    </w:r>
    <w:r w:rsidR="0028618B">
      <w:fldChar w:fldCharType="begin"/>
    </w:r>
    <w:r w:rsidR="0028618B">
      <w:instrText xml:space="preserve"> NUMPAGES  \* Arabic  \* MERGEFORMAT </w:instrText>
    </w:r>
    <w:r w:rsidR="0028618B">
      <w:fldChar w:fldCharType="separate"/>
    </w:r>
    <w:r w:rsidR="00B959D8">
      <w:rPr>
        <w:noProof/>
      </w:rPr>
      <w:t>5</w:t>
    </w:r>
    <w:r w:rsidR="002861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18B" w:rsidRDefault="0028618B" w:rsidP="00FE78F1">
      <w:pPr>
        <w:spacing w:after="0" w:line="240" w:lineRule="auto"/>
      </w:pPr>
      <w:r>
        <w:separator/>
      </w:r>
    </w:p>
  </w:footnote>
  <w:footnote w:type="continuationSeparator" w:id="0">
    <w:p w:rsidR="0028618B" w:rsidRDefault="0028618B" w:rsidP="00FE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2DF"/>
    <w:multiLevelType w:val="hybridMultilevel"/>
    <w:tmpl w:val="F6D0158C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76200"/>
    <w:multiLevelType w:val="hybridMultilevel"/>
    <w:tmpl w:val="CD0E4C0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F1D27"/>
    <w:multiLevelType w:val="hybridMultilevel"/>
    <w:tmpl w:val="E85A6ECE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94"/>
    <w:rsid w:val="00067E7C"/>
    <w:rsid w:val="00091E94"/>
    <w:rsid w:val="00131501"/>
    <w:rsid w:val="002141B0"/>
    <w:rsid w:val="0028618B"/>
    <w:rsid w:val="00303578"/>
    <w:rsid w:val="00385B19"/>
    <w:rsid w:val="003B2DFC"/>
    <w:rsid w:val="005740F0"/>
    <w:rsid w:val="005A60A4"/>
    <w:rsid w:val="0065252B"/>
    <w:rsid w:val="006C26B8"/>
    <w:rsid w:val="00980CA2"/>
    <w:rsid w:val="009A46DB"/>
    <w:rsid w:val="009C6A1F"/>
    <w:rsid w:val="009E33B7"/>
    <w:rsid w:val="00AC6142"/>
    <w:rsid w:val="00AE7401"/>
    <w:rsid w:val="00AF3DD6"/>
    <w:rsid w:val="00B959D8"/>
    <w:rsid w:val="00BA0CF1"/>
    <w:rsid w:val="00CA6377"/>
    <w:rsid w:val="00D42BF8"/>
    <w:rsid w:val="00E07833"/>
    <w:rsid w:val="00EC3305"/>
    <w:rsid w:val="00FC013F"/>
    <w:rsid w:val="00FE19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E6F1A"/>
  <w15:chartTrackingRefBased/>
  <w15:docId w15:val="{BE63C905-6D1F-42C0-83F4-04EFCC5E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3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7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8F1"/>
  </w:style>
  <w:style w:type="paragraph" w:styleId="Piedepgina">
    <w:name w:val="footer"/>
    <w:basedOn w:val="Normal"/>
    <w:link w:val="PiedepginaCar"/>
    <w:uiPriority w:val="99"/>
    <w:unhideWhenUsed/>
    <w:rsid w:val="00FE7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D291-F5DD-43CB-B209-0F0C56D4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Alvarado Zumbado</dc:creator>
  <cp:keywords/>
  <dc:description/>
  <cp:lastModifiedBy>Patricia Aguilar Rodriguez</cp:lastModifiedBy>
  <cp:revision>2</cp:revision>
  <dcterms:created xsi:type="dcterms:W3CDTF">2018-06-22T14:43:00Z</dcterms:created>
  <dcterms:modified xsi:type="dcterms:W3CDTF">2018-06-22T14:43:00Z</dcterms:modified>
</cp:coreProperties>
</file>